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E852" w14:textId="77777777" w:rsidR="001B0586" w:rsidRPr="008A4902" w:rsidRDefault="001B0586" w:rsidP="001B0586">
      <w:pPr>
        <w:rPr>
          <w:rFonts w:ascii="Times New Roman" w:hAnsi="Times New Roman" w:cs="Times New Roman"/>
          <w:b/>
          <w:sz w:val="24"/>
          <w:szCs w:val="24"/>
        </w:rPr>
      </w:pPr>
      <w:r w:rsidRPr="008A4902">
        <w:rPr>
          <w:noProof/>
          <w:lang w:eastAsia="hu-HU"/>
        </w:rPr>
        <w:drawing>
          <wp:inline distT="0" distB="0" distL="0" distR="0" wp14:anchorId="353085AF" wp14:editId="21856790">
            <wp:extent cx="5760720" cy="1235302"/>
            <wp:effectExtent l="0" t="0" r="0" b="3175"/>
            <wp:docPr id="3" name="Kép 3" descr="Belugy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
                    <pic:cNvPicPr>
                      <a:picLocks noChangeAspect="1" noChangeArrowheads="1"/>
                    </pic:cNvPicPr>
                  </pic:nvPicPr>
                  <pic:blipFill>
                    <a:blip r:embed="rId8" cstate="print"/>
                    <a:srcRect/>
                    <a:stretch>
                      <a:fillRect/>
                    </a:stretch>
                  </pic:blipFill>
                  <pic:spPr bwMode="auto">
                    <a:xfrm>
                      <a:off x="0" y="0"/>
                      <a:ext cx="5760720" cy="1235302"/>
                    </a:xfrm>
                    <a:prstGeom prst="rect">
                      <a:avLst/>
                    </a:prstGeom>
                    <a:noFill/>
                    <a:ln w="9525">
                      <a:noFill/>
                      <a:miter lim="800000"/>
                      <a:headEnd/>
                      <a:tailEnd/>
                    </a:ln>
                  </pic:spPr>
                </pic:pic>
              </a:graphicData>
            </a:graphic>
          </wp:inline>
        </w:drawing>
      </w:r>
    </w:p>
    <w:p w14:paraId="29C67825" w14:textId="77777777" w:rsidR="001B0586" w:rsidRPr="008A4902" w:rsidRDefault="001B0586" w:rsidP="001B0586">
      <w:pPr>
        <w:spacing w:after="0" w:line="240" w:lineRule="auto"/>
        <w:jc w:val="center"/>
        <w:rPr>
          <w:rFonts w:ascii="Cambria" w:hAnsi="Cambria"/>
          <w:b/>
          <w:smallCaps/>
          <w:sz w:val="24"/>
          <w:szCs w:val="24"/>
        </w:rPr>
      </w:pPr>
      <w:r w:rsidRPr="008A4902">
        <w:rPr>
          <w:rFonts w:ascii="Cambria" w:hAnsi="Cambria"/>
          <w:b/>
          <w:smallCaps/>
          <w:sz w:val="24"/>
          <w:szCs w:val="24"/>
        </w:rPr>
        <w:t>Közfoglalkoztatási és Vízügyi Helyettes Államtitkárság</w:t>
      </w:r>
    </w:p>
    <w:p w14:paraId="3DFBDBB7" w14:textId="77777777" w:rsidR="001B0586" w:rsidRPr="008A4902" w:rsidRDefault="001B0586" w:rsidP="001B0586">
      <w:pPr>
        <w:spacing w:after="0" w:line="240" w:lineRule="auto"/>
        <w:jc w:val="center"/>
        <w:rPr>
          <w:rFonts w:ascii="Cambria" w:hAnsi="Cambria"/>
          <w:b/>
          <w:smallCaps/>
          <w:sz w:val="24"/>
          <w:szCs w:val="24"/>
        </w:rPr>
      </w:pPr>
      <w:r w:rsidRPr="008A4902">
        <w:rPr>
          <w:rFonts w:ascii="Cambria" w:hAnsi="Cambria"/>
          <w:b/>
          <w:smallCaps/>
          <w:sz w:val="24"/>
          <w:szCs w:val="24"/>
        </w:rPr>
        <w:t>Közfoglalkoztatási Stratégiai és Koordinációs Főosztály</w:t>
      </w:r>
    </w:p>
    <w:p w14:paraId="0228BEC5" w14:textId="77777777" w:rsidR="001B0586" w:rsidRPr="008A4902" w:rsidRDefault="001B0586" w:rsidP="001B0586">
      <w:pPr>
        <w:rPr>
          <w:rFonts w:ascii="Times New Roman" w:hAnsi="Times New Roman" w:cs="Times New Roman"/>
          <w:b/>
          <w:sz w:val="24"/>
          <w:szCs w:val="24"/>
        </w:rPr>
      </w:pPr>
    </w:p>
    <w:p w14:paraId="702B4363" w14:textId="77777777" w:rsidR="001B0586" w:rsidRPr="008A4902" w:rsidRDefault="001B0586" w:rsidP="001B0586">
      <w:pPr>
        <w:rPr>
          <w:rFonts w:ascii="Times New Roman" w:hAnsi="Times New Roman" w:cs="Times New Roman"/>
          <w:b/>
          <w:sz w:val="24"/>
          <w:szCs w:val="24"/>
        </w:rPr>
      </w:pPr>
    </w:p>
    <w:p w14:paraId="46C5132B" w14:textId="77777777" w:rsidR="001B0586" w:rsidRPr="008A4902" w:rsidRDefault="001B0586" w:rsidP="001B0586">
      <w:pPr>
        <w:rPr>
          <w:rFonts w:ascii="Times New Roman" w:hAnsi="Times New Roman" w:cs="Times New Roman"/>
          <w:b/>
          <w:sz w:val="24"/>
          <w:szCs w:val="24"/>
        </w:rPr>
      </w:pPr>
    </w:p>
    <w:p w14:paraId="117D4040" w14:textId="77777777" w:rsidR="001B0586" w:rsidRPr="008A4902" w:rsidRDefault="001B0586" w:rsidP="001B0586">
      <w:pPr>
        <w:rPr>
          <w:rFonts w:ascii="Times New Roman" w:hAnsi="Times New Roman" w:cs="Times New Roman"/>
          <w:b/>
          <w:sz w:val="24"/>
          <w:szCs w:val="24"/>
        </w:rPr>
      </w:pPr>
    </w:p>
    <w:p w14:paraId="0D1692BF" w14:textId="77777777" w:rsidR="001B0586" w:rsidRPr="008A4902" w:rsidRDefault="001B0586" w:rsidP="001B0586">
      <w:pPr>
        <w:rPr>
          <w:rFonts w:ascii="Times New Roman" w:hAnsi="Times New Roman" w:cs="Times New Roman"/>
          <w:b/>
          <w:sz w:val="24"/>
          <w:szCs w:val="24"/>
        </w:rPr>
      </w:pPr>
    </w:p>
    <w:p w14:paraId="36086568" w14:textId="77777777" w:rsidR="001B0586" w:rsidRPr="008A4902" w:rsidRDefault="001B0586" w:rsidP="001B0586">
      <w:pPr>
        <w:rPr>
          <w:rFonts w:ascii="Times New Roman" w:hAnsi="Times New Roman" w:cs="Times New Roman"/>
          <w:b/>
          <w:sz w:val="24"/>
          <w:szCs w:val="24"/>
        </w:rPr>
      </w:pPr>
    </w:p>
    <w:p w14:paraId="7B270D36" w14:textId="77777777" w:rsidR="001B0586" w:rsidRPr="008A4902" w:rsidRDefault="00D419EB" w:rsidP="001B0586">
      <w:pPr>
        <w:jc w:val="center"/>
        <w:rPr>
          <w:rFonts w:ascii="Times New Roman" w:hAnsi="Times New Roman" w:cs="Times New Roman"/>
          <w:b/>
          <w:sz w:val="36"/>
          <w:szCs w:val="36"/>
        </w:rPr>
      </w:pPr>
      <w:r w:rsidRPr="008A4902">
        <w:rPr>
          <w:rFonts w:ascii="Times New Roman" w:hAnsi="Times New Roman" w:cs="Times New Roman"/>
          <w:b/>
          <w:sz w:val="36"/>
          <w:szCs w:val="36"/>
        </w:rPr>
        <w:t>TERVEZÉSI SEGÉDLET</w:t>
      </w:r>
    </w:p>
    <w:p w14:paraId="2432C6EE" w14:textId="77777777" w:rsidR="001B0586" w:rsidRPr="008A4902" w:rsidRDefault="001B0586" w:rsidP="001B0586">
      <w:pPr>
        <w:jc w:val="center"/>
        <w:rPr>
          <w:rFonts w:ascii="Times New Roman" w:hAnsi="Times New Roman" w:cs="Times New Roman"/>
          <w:b/>
          <w:sz w:val="36"/>
          <w:szCs w:val="36"/>
        </w:rPr>
      </w:pPr>
    </w:p>
    <w:p w14:paraId="4B066B1B" w14:textId="04D29C49" w:rsidR="001B0586" w:rsidRPr="008A4902" w:rsidRDefault="00FE37E9" w:rsidP="001B0586">
      <w:pPr>
        <w:jc w:val="center"/>
        <w:rPr>
          <w:rFonts w:ascii="Times New Roman" w:hAnsi="Times New Roman" w:cs="Times New Roman"/>
          <w:b/>
          <w:sz w:val="36"/>
          <w:szCs w:val="36"/>
        </w:rPr>
      </w:pPr>
      <w:proofErr w:type="gramStart"/>
      <w:r w:rsidRPr="008A4902">
        <w:rPr>
          <w:rFonts w:ascii="Times New Roman" w:hAnsi="Times New Roman" w:cs="Times New Roman"/>
          <w:b/>
          <w:sz w:val="36"/>
          <w:szCs w:val="36"/>
        </w:rPr>
        <w:t>a</w:t>
      </w:r>
      <w:proofErr w:type="gramEnd"/>
      <w:r w:rsidRPr="008A4902">
        <w:rPr>
          <w:rFonts w:ascii="Times New Roman" w:hAnsi="Times New Roman" w:cs="Times New Roman"/>
          <w:b/>
          <w:sz w:val="36"/>
          <w:szCs w:val="36"/>
        </w:rPr>
        <w:t xml:space="preserve"> </w:t>
      </w:r>
      <w:r w:rsidRPr="004936A6">
        <w:rPr>
          <w:rFonts w:ascii="Times New Roman" w:hAnsi="Times New Roman" w:cs="Times New Roman"/>
          <w:b/>
          <w:sz w:val="36"/>
          <w:szCs w:val="36"/>
        </w:rPr>
        <w:t>202</w:t>
      </w:r>
      <w:r w:rsidR="00DE0A68" w:rsidRPr="004936A6">
        <w:rPr>
          <w:rFonts w:ascii="Times New Roman" w:hAnsi="Times New Roman" w:cs="Times New Roman"/>
          <w:b/>
          <w:sz w:val="36"/>
          <w:szCs w:val="36"/>
        </w:rPr>
        <w:t>4</w:t>
      </w:r>
      <w:r w:rsidR="001B0586" w:rsidRPr="004936A6">
        <w:rPr>
          <w:rFonts w:ascii="Times New Roman" w:hAnsi="Times New Roman" w:cs="Times New Roman"/>
          <w:b/>
          <w:sz w:val="36"/>
          <w:szCs w:val="36"/>
        </w:rPr>
        <w:t xml:space="preserve">. </w:t>
      </w:r>
      <w:r w:rsidR="001B0586" w:rsidRPr="008A4902">
        <w:rPr>
          <w:rFonts w:ascii="Times New Roman" w:hAnsi="Times New Roman" w:cs="Times New Roman"/>
          <w:b/>
          <w:sz w:val="36"/>
          <w:szCs w:val="36"/>
        </w:rPr>
        <w:t xml:space="preserve">évi járási startmunka </w:t>
      </w:r>
      <w:r w:rsidR="00851E7B" w:rsidRPr="00172F29">
        <w:rPr>
          <w:rFonts w:ascii="Times New Roman" w:hAnsi="Times New Roman" w:cs="Times New Roman"/>
          <w:b/>
          <w:sz w:val="36"/>
          <w:szCs w:val="36"/>
        </w:rPr>
        <w:t>minta</w:t>
      </w:r>
      <w:r w:rsidR="001B0586" w:rsidRPr="00172F29">
        <w:rPr>
          <w:rFonts w:ascii="Times New Roman" w:hAnsi="Times New Roman" w:cs="Times New Roman"/>
          <w:b/>
          <w:sz w:val="36"/>
          <w:szCs w:val="36"/>
        </w:rPr>
        <w:t>programok</w:t>
      </w:r>
      <w:r w:rsidR="001B0586" w:rsidRPr="008A4902">
        <w:rPr>
          <w:rFonts w:ascii="Times New Roman" w:hAnsi="Times New Roman" w:cs="Times New Roman"/>
          <w:b/>
          <w:sz w:val="36"/>
          <w:szCs w:val="36"/>
        </w:rPr>
        <w:t xml:space="preserve"> </w:t>
      </w:r>
    </w:p>
    <w:p w14:paraId="5047D20F" w14:textId="77777777" w:rsidR="001B0586" w:rsidRPr="008A4902" w:rsidRDefault="008D383F" w:rsidP="001B0586">
      <w:pPr>
        <w:jc w:val="center"/>
        <w:rPr>
          <w:rFonts w:ascii="Times New Roman" w:hAnsi="Times New Roman" w:cs="Times New Roman"/>
          <w:b/>
          <w:sz w:val="36"/>
          <w:szCs w:val="36"/>
        </w:rPr>
      </w:pPr>
      <w:proofErr w:type="gramStart"/>
      <w:r w:rsidRPr="008A4902">
        <w:rPr>
          <w:rFonts w:ascii="Times New Roman" w:hAnsi="Times New Roman" w:cs="Times New Roman"/>
          <w:b/>
          <w:sz w:val="36"/>
          <w:szCs w:val="36"/>
        </w:rPr>
        <w:t>indításához</w:t>
      </w:r>
      <w:proofErr w:type="gramEnd"/>
    </w:p>
    <w:p w14:paraId="6E526ED3" w14:textId="77777777" w:rsidR="001B0586" w:rsidRPr="008A4902" w:rsidRDefault="001B0586" w:rsidP="001B0586">
      <w:pPr>
        <w:pStyle w:val="Listaszerbekezds"/>
        <w:rPr>
          <w:rFonts w:ascii="Times New Roman" w:hAnsi="Times New Roman" w:cs="Times New Roman"/>
          <w:b/>
          <w:sz w:val="24"/>
          <w:szCs w:val="24"/>
        </w:rPr>
      </w:pPr>
    </w:p>
    <w:p w14:paraId="6B728BA3" w14:textId="77777777" w:rsidR="006E749B" w:rsidRPr="008A4902" w:rsidRDefault="006E749B" w:rsidP="001B0586">
      <w:pPr>
        <w:pStyle w:val="Listaszerbekezds"/>
        <w:rPr>
          <w:rFonts w:ascii="Times New Roman" w:hAnsi="Times New Roman" w:cs="Times New Roman"/>
          <w:b/>
          <w:sz w:val="24"/>
          <w:szCs w:val="24"/>
        </w:rPr>
      </w:pPr>
    </w:p>
    <w:p w14:paraId="2463D724" w14:textId="77777777" w:rsidR="006E749B" w:rsidRPr="008A4902" w:rsidRDefault="006E749B" w:rsidP="001B0586">
      <w:pPr>
        <w:pStyle w:val="Listaszerbekezds"/>
        <w:rPr>
          <w:rFonts w:ascii="Times New Roman" w:hAnsi="Times New Roman" w:cs="Times New Roman"/>
          <w:b/>
          <w:sz w:val="24"/>
          <w:szCs w:val="24"/>
        </w:rPr>
      </w:pPr>
    </w:p>
    <w:p w14:paraId="25413B59" w14:textId="77777777" w:rsidR="006E749B" w:rsidRPr="008A4902" w:rsidRDefault="006E749B" w:rsidP="001B0586">
      <w:pPr>
        <w:pStyle w:val="Listaszerbekezds"/>
        <w:rPr>
          <w:rFonts w:ascii="Times New Roman" w:hAnsi="Times New Roman" w:cs="Times New Roman"/>
          <w:b/>
          <w:sz w:val="24"/>
          <w:szCs w:val="24"/>
        </w:rPr>
      </w:pPr>
    </w:p>
    <w:p w14:paraId="528E92CF" w14:textId="77777777" w:rsidR="006E749B" w:rsidRPr="008A4902" w:rsidRDefault="006E749B" w:rsidP="001B0586">
      <w:pPr>
        <w:pStyle w:val="Listaszerbekezds"/>
        <w:rPr>
          <w:rFonts w:ascii="Times New Roman" w:hAnsi="Times New Roman" w:cs="Times New Roman"/>
          <w:b/>
          <w:sz w:val="24"/>
          <w:szCs w:val="24"/>
        </w:rPr>
      </w:pPr>
    </w:p>
    <w:p w14:paraId="42A2E1FF" w14:textId="77777777" w:rsidR="006E749B" w:rsidRPr="008A4902" w:rsidRDefault="006E749B" w:rsidP="001B0586">
      <w:pPr>
        <w:pStyle w:val="Listaszerbekezds"/>
        <w:rPr>
          <w:rFonts w:ascii="Times New Roman" w:hAnsi="Times New Roman" w:cs="Times New Roman"/>
          <w:b/>
          <w:sz w:val="24"/>
          <w:szCs w:val="24"/>
        </w:rPr>
      </w:pPr>
    </w:p>
    <w:p w14:paraId="7DC4C275" w14:textId="77777777" w:rsidR="006E749B" w:rsidRPr="008A4902" w:rsidRDefault="006E749B" w:rsidP="001B0586">
      <w:pPr>
        <w:pStyle w:val="Listaszerbekezds"/>
        <w:rPr>
          <w:rFonts w:ascii="Times New Roman" w:hAnsi="Times New Roman" w:cs="Times New Roman"/>
          <w:b/>
          <w:sz w:val="24"/>
          <w:szCs w:val="24"/>
        </w:rPr>
      </w:pPr>
    </w:p>
    <w:p w14:paraId="00650602" w14:textId="77777777" w:rsidR="006E749B" w:rsidRPr="008A4902" w:rsidRDefault="006E749B" w:rsidP="001B0586">
      <w:pPr>
        <w:pStyle w:val="Listaszerbekezds"/>
        <w:rPr>
          <w:rFonts w:ascii="Times New Roman" w:hAnsi="Times New Roman" w:cs="Times New Roman"/>
          <w:b/>
          <w:sz w:val="24"/>
          <w:szCs w:val="24"/>
        </w:rPr>
      </w:pPr>
    </w:p>
    <w:p w14:paraId="3EA425D0" w14:textId="77777777" w:rsidR="006E749B" w:rsidRPr="008A4902" w:rsidRDefault="006E749B" w:rsidP="001B0586">
      <w:pPr>
        <w:pStyle w:val="Listaszerbekezds"/>
        <w:rPr>
          <w:rFonts w:ascii="Times New Roman" w:hAnsi="Times New Roman" w:cs="Times New Roman"/>
          <w:b/>
          <w:sz w:val="24"/>
          <w:szCs w:val="24"/>
        </w:rPr>
      </w:pPr>
    </w:p>
    <w:p w14:paraId="3A4B610D" w14:textId="77777777" w:rsidR="006E749B" w:rsidRPr="008A4902" w:rsidRDefault="006E749B" w:rsidP="001B0586">
      <w:pPr>
        <w:pStyle w:val="Listaszerbekezds"/>
        <w:rPr>
          <w:rFonts w:ascii="Times New Roman" w:hAnsi="Times New Roman" w:cs="Times New Roman"/>
          <w:b/>
          <w:sz w:val="24"/>
          <w:szCs w:val="24"/>
        </w:rPr>
      </w:pPr>
    </w:p>
    <w:p w14:paraId="78D6F255" w14:textId="77777777" w:rsidR="006E749B" w:rsidRPr="008A4902" w:rsidRDefault="006E749B" w:rsidP="001B0586">
      <w:pPr>
        <w:pStyle w:val="Listaszerbekezds"/>
        <w:rPr>
          <w:rFonts w:ascii="Times New Roman" w:hAnsi="Times New Roman" w:cs="Times New Roman"/>
          <w:b/>
          <w:sz w:val="24"/>
          <w:szCs w:val="24"/>
        </w:rPr>
      </w:pPr>
    </w:p>
    <w:p w14:paraId="691B9313" w14:textId="77777777" w:rsidR="006E749B" w:rsidRPr="008A4902" w:rsidRDefault="006E749B" w:rsidP="001B0586">
      <w:pPr>
        <w:pStyle w:val="Listaszerbekezds"/>
        <w:rPr>
          <w:rFonts w:ascii="Times New Roman" w:hAnsi="Times New Roman" w:cs="Times New Roman"/>
          <w:b/>
          <w:sz w:val="24"/>
          <w:szCs w:val="24"/>
        </w:rPr>
      </w:pPr>
    </w:p>
    <w:p w14:paraId="61E624D4" w14:textId="77777777" w:rsidR="006E749B" w:rsidRPr="008A4902" w:rsidRDefault="006E749B" w:rsidP="006E749B">
      <w:pPr>
        <w:pStyle w:val="Listaszerbekezds"/>
        <w:jc w:val="center"/>
        <w:rPr>
          <w:rFonts w:ascii="Times New Roman" w:hAnsi="Times New Roman" w:cs="Times New Roman"/>
          <w:b/>
          <w:sz w:val="32"/>
          <w:szCs w:val="32"/>
        </w:rPr>
      </w:pPr>
    </w:p>
    <w:p w14:paraId="551FCC8E" w14:textId="440E333C" w:rsidR="006E749B" w:rsidRPr="008A4902" w:rsidRDefault="006E749B" w:rsidP="00FA5101">
      <w:pPr>
        <w:pStyle w:val="Listaszerbekezds"/>
        <w:ind w:left="0"/>
        <w:jc w:val="center"/>
        <w:rPr>
          <w:rFonts w:ascii="Times New Roman" w:hAnsi="Times New Roman" w:cs="Times New Roman"/>
          <w:b/>
          <w:sz w:val="32"/>
          <w:szCs w:val="32"/>
        </w:rPr>
      </w:pPr>
      <w:r w:rsidRPr="004936A6">
        <w:rPr>
          <w:rFonts w:ascii="Times New Roman" w:hAnsi="Times New Roman" w:cs="Times New Roman"/>
          <w:b/>
          <w:sz w:val="32"/>
          <w:szCs w:val="32"/>
        </w:rPr>
        <w:t>20</w:t>
      </w:r>
      <w:r w:rsidR="00FE37E9" w:rsidRPr="004936A6">
        <w:rPr>
          <w:rFonts w:ascii="Times New Roman" w:hAnsi="Times New Roman" w:cs="Times New Roman"/>
          <w:b/>
          <w:sz w:val="32"/>
          <w:szCs w:val="32"/>
        </w:rPr>
        <w:t>2</w:t>
      </w:r>
      <w:r w:rsidR="002A649C" w:rsidRPr="004936A6">
        <w:rPr>
          <w:rFonts w:ascii="Times New Roman" w:hAnsi="Times New Roman" w:cs="Times New Roman"/>
          <w:b/>
          <w:sz w:val="32"/>
          <w:szCs w:val="32"/>
        </w:rPr>
        <w:t>3</w:t>
      </w:r>
      <w:r w:rsidRPr="004936A6">
        <w:rPr>
          <w:rFonts w:ascii="Times New Roman" w:hAnsi="Times New Roman" w:cs="Times New Roman"/>
          <w:b/>
          <w:sz w:val="32"/>
          <w:szCs w:val="32"/>
        </w:rPr>
        <w:t>.</w:t>
      </w:r>
      <w:r w:rsidRPr="008A4902">
        <w:rPr>
          <w:rFonts w:ascii="Times New Roman" w:hAnsi="Times New Roman" w:cs="Times New Roman"/>
          <w:b/>
          <w:sz w:val="32"/>
          <w:szCs w:val="32"/>
        </w:rPr>
        <w:t xml:space="preserve"> október</w:t>
      </w:r>
    </w:p>
    <w:p w14:paraId="3FF740DF" w14:textId="77777777" w:rsidR="006E749B" w:rsidRPr="008A4902" w:rsidRDefault="006E749B">
      <w:pPr>
        <w:rPr>
          <w:rFonts w:ascii="Times New Roman" w:hAnsi="Times New Roman" w:cs="Times New Roman"/>
          <w:b/>
          <w:sz w:val="32"/>
          <w:szCs w:val="32"/>
        </w:rPr>
      </w:pPr>
      <w:r w:rsidRPr="008A4902">
        <w:rPr>
          <w:rFonts w:ascii="Times New Roman" w:hAnsi="Times New Roman" w:cs="Times New Roman"/>
          <w:b/>
          <w:sz w:val="32"/>
          <w:szCs w:val="32"/>
        </w:rPr>
        <w:br w:type="page"/>
      </w:r>
    </w:p>
    <w:p w14:paraId="0B808A53" w14:textId="77777777" w:rsidR="00D83026" w:rsidRPr="008A4902" w:rsidRDefault="001B0586" w:rsidP="00351960">
      <w:pPr>
        <w:pStyle w:val="Listaszerbekezds"/>
        <w:numPr>
          <w:ilvl w:val="0"/>
          <w:numId w:val="1"/>
        </w:numPr>
        <w:spacing w:after="240"/>
        <w:ind w:left="714" w:hanging="357"/>
        <w:contextualSpacing w:val="0"/>
        <w:rPr>
          <w:rFonts w:ascii="Times New Roman" w:hAnsi="Times New Roman" w:cs="Times New Roman"/>
          <w:b/>
          <w:sz w:val="24"/>
          <w:szCs w:val="24"/>
        </w:rPr>
      </w:pPr>
      <w:r w:rsidRPr="008A4902">
        <w:rPr>
          <w:rFonts w:ascii="Times New Roman" w:hAnsi="Times New Roman" w:cs="Times New Roman"/>
          <w:b/>
          <w:sz w:val="24"/>
          <w:szCs w:val="24"/>
        </w:rPr>
        <w:lastRenderedPageBreak/>
        <w:t>Bevezető</w:t>
      </w:r>
    </w:p>
    <w:p w14:paraId="128C000F" w14:textId="2578EFD3" w:rsidR="00845361" w:rsidRPr="008A4902" w:rsidRDefault="00845361" w:rsidP="00351960">
      <w:pPr>
        <w:pStyle w:val="Listaszerbekezds"/>
        <w:spacing w:after="360"/>
        <w:ind w:left="0"/>
        <w:contextualSpacing w:val="0"/>
        <w:jc w:val="both"/>
        <w:rPr>
          <w:rFonts w:ascii="Times New Roman" w:hAnsi="Times New Roman"/>
          <w:bCs/>
          <w:sz w:val="24"/>
          <w:szCs w:val="24"/>
        </w:rPr>
      </w:pPr>
      <w:r w:rsidRPr="008A4902">
        <w:rPr>
          <w:rFonts w:ascii="Times New Roman" w:hAnsi="Times New Roman" w:cs="Times New Roman"/>
          <w:sz w:val="24"/>
          <w:szCs w:val="24"/>
        </w:rPr>
        <w:t xml:space="preserve">A </w:t>
      </w:r>
      <w:r w:rsidR="002D523B" w:rsidRPr="008A4902">
        <w:rPr>
          <w:rFonts w:ascii="Times New Roman" w:hAnsi="Times New Roman" w:cs="Times New Roman"/>
          <w:sz w:val="24"/>
          <w:szCs w:val="24"/>
        </w:rPr>
        <w:t>közfoglalkoztatásért felelős</w:t>
      </w:r>
      <w:r w:rsidRPr="008A4902">
        <w:rPr>
          <w:rFonts w:ascii="Times New Roman" w:hAnsi="Times New Roman" w:cs="Times New Roman"/>
          <w:sz w:val="24"/>
          <w:szCs w:val="24"/>
        </w:rPr>
        <w:t xml:space="preserve"> miniszter </w:t>
      </w:r>
      <w:r w:rsidR="00155042" w:rsidRPr="008A4902">
        <w:rPr>
          <w:rFonts w:ascii="Times New Roman" w:hAnsi="Times New Roman" w:cs="Times New Roman"/>
          <w:sz w:val="24"/>
          <w:szCs w:val="24"/>
        </w:rPr>
        <w:t>tervezési segédletet</w:t>
      </w:r>
      <w:r w:rsidRPr="008A4902">
        <w:rPr>
          <w:rFonts w:ascii="Times New Roman" w:hAnsi="Times New Roman" w:cs="Times New Roman"/>
          <w:sz w:val="24"/>
          <w:szCs w:val="24"/>
        </w:rPr>
        <w:t xml:space="preserve"> tesz közzé a </w:t>
      </w:r>
      <w:r w:rsidRPr="004936A6">
        <w:rPr>
          <w:rFonts w:ascii="Times New Roman" w:hAnsi="Times New Roman" w:cs="Times New Roman"/>
          <w:b/>
          <w:sz w:val="24"/>
          <w:szCs w:val="24"/>
        </w:rPr>
        <w:t>202</w:t>
      </w:r>
      <w:r w:rsidR="006553C8" w:rsidRPr="004936A6">
        <w:rPr>
          <w:rFonts w:ascii="Times New Roman" w:hAnsi="Times New Roman" w:cs="Times New Roman"/>
          <w:b/>
          <w:sz w:val="24"/>
          <w:szCs w:val="24"/>
        </w:rPr>
        <w:t>4</w:t>
      </w:r>
      <w:r w:rsidRPr="004936A6">
        <w:rPr>
          <w:rFonts w:ascii="Times New Roman" w:hAnsi="Times New Roman" w:cs="Times New Roman"/>
          <w:b/>
          <w:sz w:val="24"/>
          <w:szCs w:val="24"/>
        </w:rPr>
        <w:t>.</w:t>
      </w:r>
      <w:r w:rsidRPr="008A4902">
        <w:rPr>
          <w:rFonts w:ascii="Times New Roman" w:hAnsi="Times New Roman" w:cs="Times New Roman"/>
          <w:b/>
          <w:sz w:val="24"/>
          <w:szCs w:val="24"/>
        </w:rPr>
        <w:t xml:space="preserve"> évi </w:t>
      </w:r>
      <w:r w:rsidR="0088047B" w:rsidRPr="008A4902">
        <w:rPr>
          <w:rFonts w:ascii="Times New Roman" w:hAnsi="Times New Roman" w:cs="Times New Roman"/>
          <w:b/>
          <w:sz w:val="24"/>
          <w:szCs w:val="24"/>
        </w:rPr>
        <w:t xml:space="preserve">közfoglalkoztatási </w:t>
      </w:r>
      <w:r w:rsidRPr="008A4902">
        <w:rPr>
          <w:rFonts w:ascii="Times New Roman" w:hAnsi="Times New Roman" w:cs="Times New Roman"/>
          <w:b/>
          <w:sz w:val="24"/>
          <w:szCs w:val="24"/>
        </w:rPr>
        <w:t xml:space="preserve">járási startmunka </w:t>
      </w:r>
      <w:r w:rsidR="000A1142" w:rsidRPr="004936A6">
        <w:rPr>
          <w:rFonts w:ascii="Times New Roman" w:hAnsi="Times New Roman" w:cs="Times New Roman"/>
          <w:b/>
          <w:sz w:val="24"/>
          <w:szCs w:val="24"/>
        </w:rPr>
        <w:t>minta</w:t>
      </w:r>
      <w:r w:rsidR="002518E1" w:rsidRPr="004936A6">
        <w:rPr>
          <w:rFonts w:ascii="Times New Roman" w:hAnsi="Times New Roman" w:cs="Times New Roman"/>
          <w:b/>
          <w:sz w:val="24"/>
          <w:szCs w:val="24"/>
        </w:rPr>
        <w:t xml:space="preserve">- és ráépülő </w:t>
      </w:r>
      <w:r w:rsidRPr="004936A6">
        <w:rPr>
          <w:rFonts w:ascii="Times New Roman" w:hAnsi="Times New Roman" w:cs="Times New Roman"/>
          <w:b/>
          <w:sz w:val="24"/>
          <w:szCs w:val="24"/>
        </w:rPr>
        <w:t>programok</w:t>
      </w:r>
      <w:r w:rsidR="002518E1" w:rsidRPr="004936A6">
        <w:rPr>
          <w:rFonts w:ascii="Times New Roman" w:hAnsi="Times New Roman" w:cs="Times New Roman"/>
          <w:b/>
          <w:sz w:val="24"/>
          <w:szCs w:val="24"/>
        </w:rPr>
        <w:t xml:space="preserve"> </w:t>
      </w:r>
      <w:r w:rsidRPr="004936A6">
        <w:rPr>
          <w:rFonts w:ascii="Times New Roman" w:hAnsi="Times New Roman" w:cs="Times New Roman"/>
          <w:sz w:val="24"/>
          <w:szCs w:val="24"/>
        </w:rPr>
        <w:t xml:space="preserve">megvalósítására a </w:t>
      </w:r>
      <w:r w:rsidRPr="004936A6">
        <w:rPr>
          <w:rFonts w:ascii="Times New Roman" w:hAnsi="Times New Roman"/>
          <w:bCs/>
          <w:sz w:val="24"/>
          <w:szCs w:val="24"/>
        </w:rPr>
        <w:t>helyi önkormányzat</w:t>
      </w:r>
      <w:r w:rsidR="006540C9" w:rsidRPr="004936A6">
        <w:rPr>
          <w:rFonts w:ascii="Times New Roman" w:hAnsi="Times New Roman"/>
          <w:bCs/>
          <w:sz w:val="24"/>
          <w:szCs w:val="24"/>
        </w:rPr>
        <w:t>ok</w:t>
      </w:r>
      <w:r w:rsidR="00E758B2" w:rsidRPr="004936A6">
        <w:rPr>
          <w:rFonts w:ascii="Times New Roman" w:hAnsi="Times New Roman"/>
          <w:bCs/>
          <w:sz w:val="24"/>
          <w:szCs w:val="24"/>
        </w:rPr>
        <w:t>,</w:t>
      </w:r>
      <w:r w:rsidR="008B3717" w:rsidRPr="004936A6">
        <w:rPr>
          <w:rFonts w:ascii="Times New Roman" w:hAnsi="Times New Roman"/>
          <w:bCs/>
          <w:sz w:val="24"/>
          <w:szCs w:val="24"/>
        </w:rPr>
        <w:t xml:space="preserve"> az önkormányzat</w:t>
      </w:r>
      <w:r w:rsidRPr="004936A6">
        <w:rPr>
          <w:rFonts w:ascii="Times New Roman" w:hAnsi="Times New Roman"/>
          <w:bCs/>
          <w:sz w:val="24"/>
          <w:szCs w:val="24"/>
        </w:rPr>
        <w:t>ok által létrehozott</w:t>
      </w:r>
      <w:r w:rsidR="00F50EF3" w:rsidRPr="004936A6">
        <w:rPr>
          <w:rFonts w:ascii="Times New Roman" w:hAnsi="Times New Roman"/>
          <w:bCs/>
          <w:sz w:val="24"/>
          <w:szCs w:val="24"/>
        </w:rPr>
        <w:t xml:space="preserve"> és</w:t>
      </w:r>
      <w:r w:rsidR="00E02257" w:rsidRPr="004936A6">
        <w:rPr>
          <w:rFonts w:ascii="Times New Roman" w:hAnsi="Times New Roman"/>
          <w:bCs/>
          <w:sz w:val="24"/>
          <w:szCs w:val="24"/>
        </w:rPr>
        <w:t xml:space="preserve"> </w:t>
      </w:r>
      <w:r w:rsidRPr="008A4902">
        <w:rPr>
          <w:rFonts w:ascii="Times New Roman" w:hAnsi="Times New Roman"/>
          <w:bCs/>
          <w:sz w:val="24"/>
          <w:szCs w:val="24"/>
        </w:rPr>
        <w:t>100%-</w:t>
      </w:r>
      <w:proofErr w:type="spellStart"/>
      <w:r w:rsidRPr="008A4902">
        <w:rPr>
          <w:rFonts w:ascii="Times New Roman" w:hAnsi="Times New Roman"/>
          <w:bCs/>
          <w:sz w:val="24"/>
          <w:szCs w:val="24"/>
        </w:rPr>
        <w:t>ban</w:t>
      </w:r>
      <w:proofErr w:type="spellEnd"/>
      <w:r w:rsidRPr="008A4902">
        <w:rPr>
          <w:rFonts w:ascii="Times New Roman" w:hAnsi="Times New Roman"/>
          <w:bCs/>
          <w:sz w:val="24"/>
          <w:szCs w:val="24"/>
        </w:rPr>
        <w:t xml:space="preserve"> önkormányzati tulajdonban lévő gazdálkodó szervezet</w:t>
      </w:r>
      <w:r w:rsidR="00BB31CE" w:rsidRPr="008A4902">
        <w:rPr>
          <w:rFonts w:ascii="Times New Roman" w:hAnsi="Times New Roman"/>
          <w:bCs/>
          <w:sz w:val="24"/>
          <w:szCs w:val="24"/>
        </w:rPr>
        <w:t>ek</w:t>
      </w:r>
      <w:r w:rsidRPr="008A4902">
        <w:rPr>
          <w:rFonts w:ascii="Times New Roman" w:hAnsi="Times New Roman"/>
          <w:bCs/>
          <w:sz w:val="24"/>
          <w:szCs w:val="24"/>
        </w:rPr>
        <w:t xml:space="preserve">, </w:t>
      </w:r>
      <w:r w:rsidR="00F83F50" w:rsidRPr="008A4902">
        <w:rPr>
          <w:rFonts w:ascii="Times New Roman" w:hAnsi="Times New Roman"/>
          <w:bCs/>
          <w:sz w:val="24"/>
          <w:szCs w:val="24"/>
        </w:rPr>
        <w:t xml:space="preserve">a </w:t>
      </w:r>
      <w:r w:rsidRPr="008A4902">
        <w:rPr>
          <w:rFonts w:ascii="Times New Roman" w:hAnsi="Times New Roman"/>
          <w:bCs/>
          <w:sz w:val="24"/>
          <w:szCs w:val="24"/>
        </w:rPr>
        <w:t xml:space="preserve">helyi önkormányzatok jogi személyiséggel rendelkező </w:t>
      </w:r>
      <w:r w:rsidR="00BB31CE" w:rsidRPr="008A4902">
        <w:rPr>
          <w:rFonts w:ascii="Times New Roman" w:hAnsi="Times New Roman"/>
          <w:bCs/>
          <w:sz w:val="24"/>
          <w:szCs w:val="24"/>
        </w:rPr>
        <w:t>társulás</w:t>
      </w:r>
      <w:r w:rsidR="00FA2094" w:rsidRPr="008A4902">
        <w:rPr>
          <w:rFonts w:ascii="Times New Roman" w:hAnsi="Times New Roman"/>
          <w:bCs/>
          <w:sz w:val="24"/>
          <w:szCs w:val="24"/>
        </w:rPr>
        <w:t>ai</w:t>
      </w:r>
      <w:r w:rsidRPr="008A4902">
        <w:rPr>
          <w:rFonts w:ascii="Times New Roman" w:hAnsi="Times New Roman"/>
          <w:bCs/>
          <w:sz w:val="24"/>
          <w:szCs w:val="24"/>
        </w:rPr>
        <w:t>, továbbá az önkormányzat</w:t>
      </w:r>
      <w:r w:rsidR="008B3717" w:rsidRPr="008A4902">
        <w:rPr>
          <w:rFonts w:ascii="Times New Roman" w:hAnsi="Times New Roman"/>
          <w:bCs/>
          <w:sz w:val="24"/>
          <w:szCs w:val="24"/>
        </w:rPr>
        <w:t>ok</w:t>
      </w:r>
      <w:r w:rsidRPr="008A4902">
        <w:rPr>
          <w:rFonts w:ascii="Times New Roman" w:hAnsi="Times New Roman"/>
          <w:bCs/>
          <w:sz w:val="24"/>
          <w:szCs w:val="24"/>
        </w:rPr>
        <w:t xml:space="preserve"> által a közfoglalkoztatás lebonyolítására létrehozott szervezet</w:t>
      </w:r>
      <w:r w:rsidR="00FA2094" w:rsidRPr="008A4902">
        <w:rPr>
          <w:rFonts w:ascii="Times New Roman" w:hAnsi="Times New Roman"/>
          <w:bCs/>
          <w:sz w:val="24"/>
          <w:szCs w:val="24"/>
        </w:rPr>
        <w:t>ei</w:t>
      </w:r>
      <w:r w:rsidRPr="008A4902">
        <w:rPr>
          <w:rFonts w:ascii="Times New Roman" w:hAnsi="Times New Roman"/>
          <w:bCs/>
          <w:sz w:val="24"/>
          <w:szCs w:val="24"/>
        </w:rPr>
        <w:t xml:space="preserve"> </w:t>
      </w:r>
      <w:r w:rsidR="00E758B2" w:rsidRPr="008A4902">
        <w:rPr>
          <w:rFonts w:ascii="Times New Roman" w:hAnsi="Times New Roman"/>
          <w:bCs/>
          <w:sz w:val="24"/>
          <w:szCs w:val="24"/>
        </w:rPr>
        <w:t>számára.</w:t>
      </w:r>
    </w:p>
    <w:p w14:paraId="15D1E49D" w14:textId="77777777" w:rsidR="00F8616F" w:rsidRPr="008A4902" w:rsidRDefault="003F77A2" w:rsidP="008C7153">
      <w:pPr>
        <w:pStyle w:val="Listaszerbekezds"/>
        <w:numPr>
          <w:ilvl w:val="1"/>
          <w:numId w:val="1"/>
        </w:numPr>
        <w:tabs>
          <w:tab w:val="left" w:pos="851"/>
        </w:tabs>
        <w:ind w:left="850" w:hanging="493"/>
        <w:contextualSpacing w:val="0"/>
        <w:jc w:val="both"/>
        <w:rPr>
          <w:rFonts w:ascii="Times New Roman" w:hAnsi="Times New Roman"/>
          <w:b/>
          <w:bCs/>
          <w:sz w:val="24"/>
          <w:szCs w:val="24"/>
        </w:rPr>
      </w:pPr>
      <w:r w:rsidRPr="008A4902">
        <w:rPr>
          <w:rFonts w:ascii="Times New Roman" w:hAnsi="Times New Roman"/>
          <w:b/>
          <w:bCs/>
          <w:sz w:val="24"/>
          <w:szCs w:val="24"/>
        </w:rPr>
        <w:t>A programok</w:t>
      </w:r>
      <w:r w:rsidR="00F8616F" w:rsidRPr="008A4902">
        <w:rPr>
          <w:rFonts w:ascii="Times New Roman" w:hAnsi="Times New Roman"/>
          <w:b/>
          <w:bCs/>
          <w:sz w:val="24"/>
          <w:szCs w:val="24"/>
        </w:rPr>
        <w:t xml:space="preserve"> indoko</w:t>
      </w:r>
      <w:r w:rsidR="00101661" w:rsidRPr="008A4902">
        <w:rPr>
          <w:rFonts w:ascii="Times New Roman" w:hAnsi="Times New Roman"/>
          <w:b/>
          <w:bCs/>
          <w:sz w:val="24"/>
          <w:szCs w:val="24"/>
        </w:rPr>
        <w:t xml:space="preserve">ltsága </w:t>
      </w:r>
    </w:p>
    <w:p w14:paraId="43B0A7C5" w14:textId="3C7EFD77" w:rsidR="00116C5F" w:rsidRPr="0012174A" w:rsidRDefault="00E2320D" w:rsidP="008C7153">
      <w:pPr>
        <w:spacing w:after="0"/>
        <w:jc w:val="both"/>
        <w:rPr>
          <w:rFonts w:ascii="Times New Roman" w:hAnsi="Times New Roman" w:cs="Times New Roman"/>
          <w:b/>
          <w:sz w:val="24"/>
          <w:szCs w:val="24"/>
        </w:rPr>
      </w:pPr>
      <w:r w:rsidRPr="008A4902">
        <w:rPr>
          <w:rFonts w:ascii="Times New Roman" w:hAnsi="Times New Roman" w:cs="Times New Roman"/>
          <w:bCs/>
          <w:sz w:val="24"/>
          <w:szCs w:val="24"/>
        </w:rPr>
        <w:t>A közfoglalkoztatás elsődleges célja továbbra is a hátrányos helyzetű térségekben a munkaerőpiaci szempontból kedvezőtlen helyzetben lévő állástalanok</w:t>
      </w:r>
      <w:r w:rsidRPr="008A4902">
        <w:rPr>
          <w:rFonts w:ascii="Times New Roman" w:hAnsi="Times New Roman" w:cs="Times New Roman"/>
          <w:b/>
          <w:bCs/>
          <w:sz w:val="24"/>
          <w:szCs w:val="24"/>
        </w:rPr>
        <w:t xml:space="preserve"> </w:t>
      </w:r>
      <w:r w:rsidRPr="008A4902">
        <w:rPr>
          <w:rFonts w:ascii="Times New Roman" w:hAnsi="Times New Roman" w:cs="Times New Roman"/>
          <w:bCs/>
          <w:sz w:val="24"/>
          <w:szCs w:val="24"/>
        </w:rPr>
        <w:t>számára</w:t>
      </w:r>
      <w:r w:rsidRPr="008A4902">
        <w:rPr>
          <w:rFonts w:ascii="Times New Roman" w:hAnsi="Times New Roman" w:cs="Times New Roman"/>
          <w:b/>
          <w:bCs/>
          <w:sz w:val="24"/>
          <w:szCs w:val="24"/>
        </w:rPr>
        <w:t xml:space="preserve"> foglalkoztatási</w:t>
      </w:r>
      <w:r w:rsidRPr="008A4902">
        <w:rPr>
          <w:rFonts w:ascii="Times New Roman" w:hAnsi="Times New Roman" w:cs="Times New Roman"/>
          <w:bCs/>
          <w:sz w:val="24"/>
          <w:szCs w:val="24"/>
        </w:rPr>
        <w:t xml:space="preserve"> </w:t>
      </w:r>
      <w:r w:rsidRPr="008A4902">
        <w:rPr>
          <w:rFonts w:ascii="Times New Roman" w:hAnsi="Times New Roman" w:cs="Times New Roman"/>
          <w:b/>
          <w:bCs/>
          <w:sz w:val="24"/>
          <w:szCs w:val="24"/>
        </w:rPr>
        <w:t>lehetőség biztosítása.</w:t>
      </w:r>
      <w:r w:rsidR="004D26E0" w:rsidRPr="008A4902">
        <w:rPr>
          <w:rFonts w:ascii="Times New Roman" w:hAnsi="Times New Roman" w:cs="Times New Roman"/>
          <w:bCs/>
          <w:sz w:val="24"/>
          <w:szCs w:val="24"/>
        </w:rPr>
        <w:t xml:space="preserve"> </w:t>
      </w:r>
      <w:r w:rsidR="000F5ABC" w:rsidRPr="008A4902">
        <w:rPr>
          <w:rFonts w:ascii="Times New Roman" w:hAnsi="Times New Roman" w:cs="Times New Roman"/>
          <w:bCs/>
          <w:sz w:val="24"/>
          <w:szCs w:val="24"/>
        </w:rPr>
        <w:t xml:space="preserve">A közfoglalkoztatási programok működtetését egyértelműen és alapjaiban befolyásolja a nyílt munkaerőpiac </w:t>
      </w:r>
      <w:r w:rsidR="000F5ABC" w:rsidRPr="008A4902">
        <w:rPr>
          <w:rFonts w:ascii="Times New Roman" w:hAnsi="Times New Roman" w:cs="Times New Roman"/>
          <w:sz w:val="24"/>
          <w:szCs w:val="24"/>
        </w:rPr>
        <w:t>helyzet</w:t>
      </w:r>
      <w:r w:rsidR="008C7153" w:rsidRPr="008A4902">
        <w:rPr>
          <w:rFonts w:ascii="Times New Roman" w:hAnsi="Times New Roman" w:cs="Times New Roman"/>
          <w:sz w:val="24"/>
          <w:szCs w:val="24"/>
        </w:rPr>
        <w:t xml:space="preserve">e. </w:t>
      </w:r>
      <w:r w:rsidR="008C7153" w:rsidRPr="008A4902">
        <w:rPr>
          <w:rFonts w:ascii="Times New Roman" w:hAnsi="Times New Roman" w:cs="Times New Roman"/>
          <w:bCs/>
          <w:sz w:val="24"/>
          <w:szCs w:val="24"/>
        </w:rPr>
        <w:t xml:space="preserve">A </w:t>
      </w:r>
      <w:r w:rsidR="000F5ABC" w:rsidRPr="008A4902">
        <w:rPr>
          <w:rFonts w:ascii="Times New Roman" w:hAnsi="Times New Roman" w:cs="Times New Roman"/>
          <w:sz w:val="24"/>
          <w:szCs w:val="24"/>
        </w:rPr>
        <w:t>közfoglalkoztatásban is jelentősen tapasztalható munkaerőhiány</w:t>
      </w:r>
      <w:r w:rsidR="008C7153" w:rsidRPr="008A4902">
        <w:rPr>
          <w:rFonts w:ascii="Times New Roman" w:hAnsi="Times New Roman" w:cs="Times New Roman"/>
          <w:sz w:val="24"/>
          <w:szCs w:val="24"/>
        </w:rPr>
        <w:t xml:space="preserve"> főleg a szakmunkás végzettséggel rendelkezők tekintetében kimagasló. </w:t>
      </w:r>
      <w:r w:rsidR="000F5ABC" w:rsidRPr="008A4902">
        <w:rPr>
          <w:rFonts w:ascii="Times New Roman" w:hAnsi="Times New Roman" w:cs="Times New Roman"/>
          <w:sz w:val="24"/>
          <w:szCs w:val="24"/>
        </w:rPr>
        <w:t xml:space="preserve">Ugyanakkor az álláskeresők jelentős része továbbra is szakképzetlen, motiválatlan, mentális, szociális, vagy egészségügyi hátrányokkal küzd. </w:t>
      </w:r>
      <w:r w:rsidR="00FE37E9" w:rsidRPr="00D56A31">
        <w:rPr>
          <w:rFonts w:ascii="Times New Roman" w:hAnsi="Times New Roman" w:cs="Times New Roman"/>
          <w:bCs/>
          <w:sz w:val="24"/>
          <w:szCs w:val="24"/>
        </w:rPr>
        <w:t xml:space="preserve">Ennek megfelelően </w:t>
      </w:r>
      <w:r w:rsidR="007366CD" w:rsidRPr="004936A6">
        <w:rPr>
          <w:rFonts w:ascii="Times New Roman" w:hAnsi="Times New Roman" w:cs="Times New Roman"/>
          <w:bCs/>
          <w:sz w:val="24"/>
          <w:szCs w:val="24"/>
        </w:rPr>
        <w:t>202</w:t>
      </w:r>
      <w:r w:rsidR="00DE0A68" w:rsidRPr="004936A6">
        <w:rPr>
          <w:rFonts w:ascii="Times New Roman" w:hAnsi="Times New Roman" w:cs="Times New Roman"/>
          <w:bCs/>
          <w:sz w:val="24"/>
          <w:szCs w:val="24"/>
        </w:rPr>
        <w:t>4</w:t>
      </w:r>
      <w:r w:rsidR="000F5ABC" w:rsidRPr="004936A6">
        <w:rPr>
          <w:rFonts w:ascii="Times New Roman" w:hAnsi="Times New Roman" w:cs="Times New Roman"/>
          <w:bCs/>
          <w:sz w:val="24"/>
          <w:szCs w:val="24"/>
        </w:rPr>
        <w:t>.</w:t>
      </w:r>
      <w:r w:rsidR="000F5ABC" w:rsidRPr="00D56A31">
        <w:rPr>
          <w:rFonts w:ascii="Times New Roman" w:hAnsi="Times New Roman" w:cs="Times New Roman"/>
          <w:bCs/>
          <w:sz w:val="24"/>
          <w:szCs w:val="24"/>
        </w:rPr>
        <w:t xml:space="preserve"> évben a járási startmunka </w:t>
      </w:r>
      <w:r w:rsidR="000F5ABC" w:rsidRPr="004936A6">
        <w:rPr>
          <w:rFonts w:ascii="Times New Roman" w:hAnsi="Times New Roman" w:cs="Times New Roman"/>
          <w:bCs/>
          <w:sz w:val="24"/>
          <w:szCs w:val="24"/>
        </w:rPr>
        <w:t xml:space="preserve">programok </w:t>
      </w:r>
      <w:r w:rsidR="002278F6" w:rsidRPr="004936A6">
        <w:rPr>
          <w:rFonts w:ascii="Times New Roman" w:hAnsi="Times New Roman" w:cs="Times New Roman"/>
          <w:b/>
          <w:bCs/>
          <w:sz w:val="24"/>
          <w:szCs w:val="24"/>
        </w:rPr>
        <w:t>meghatározó</w:t>
      </w:r>
      <w:r w:rsidR="000F5ABC" w:rsidRPr="004936A6">
        <w:rPr>
          <w:rFonts w:ascii="Times New Roman" w:hAnsi="Times New Roman" w:cs="Times New Roman"/>
          <w:b/>
          <w:bCs/>
          <w:sz w:val="24"/>
          <w:szCs w:val="24"/>
        </w:rPr>
        <w:t xml:space="preserve"> </w:t>
      </w:r>
      <w:r w:rsidR="000F5ABC" w:rsidRPr="00D56A31">
        <w:rPr>
          <w:rFonts w:ascii="Times New Roman" w:hAnsi="Times New Roman" w:cs="Times New Roman"/>
          <w:b/>
          <w:bCs/>
          <w:sz w:val="24"/>
          <w:szCs w:val="24"/>
        </w:rPr>
        <w:t xml:space="preserve">célja továbbra is az elmúlt években kialakított </w:t>
      </w:r>
      <w:r w:rsidR="00FE37E9" w:rsidRPr="00D56A31">
        <w:rPr>
          <w:rFonts w:ascii="Times New Roman" w:hAnsi="Times New Roman" w:cs="Times New Roman"/>
          <w:b/>
          <w:sz w:val="24"/>
          <w:szCs w:val="24"/>
        </w:rPr>
        <w:t>életképes</w:t>
      </w:r>
      <w:r w:rsidR="00FE37E9" w:rsidRPr="00D56A31">
        <w:rPr>
          <w:rFonts w:ascii="Times New Roman" w:hAnsi="Times New Roman" w:cs="Times New Roman"/>
          <w:b/>
          <w:bCs/>
          <w:sz w:val="24"/>
          <w:szCs w:val="24"/>
        </w:rPr>
        <w:t xml:space="preserve"> </w:t>
      </w:r>
      <w:r w:rsidR="000F5ABC" w:rsidRPr="00D56A31">
        <w:rPr>
          <w:rFonts w:ascii="Times New Roman" w:hAnsi="Times New Roman" w:cs="Times New Roman"/>
          <w:b/>
          <w:bCs/>
          <w:sz w:val="24"/>
          <w:szCs w:val="24"/>
        </w:rPr>
        <w:t>kapacitások fenntartása és műk</w:t>
      </w:r>
      <w:r w:rsidR="00FE37E9" w:rsidRPr="00D56A31">
        <w:rPr>
          <w:rFonts w:ascii="Times New Roman" w:hAnsi="Times New Roman" w:cs="Times New Roman"/>
          <w:b/>
          <w:bCs/>
          <w:sz w:val="24"/>
          <w:szCs w:val="24"/>
        </w:rPr>
        <w:t xml:space="preserve">ödtetése. </w:t>
      </w:r>
      <w:r w:rsidR="00C354A0" w:rsidRPr="00D56A31">
        <w:rPr>
          <w:rFonts w:ascii="Times New Roman" w:hAnsi="Times New Roman" w:cs="Times New Roman"/>
          <w:b/>
          <w:sz w:val="24"/>
          <w:szCs w:val="24"/>
        </w:rPr>
        <w:t xml:space="preserve">A jelenlegi gazdasági és költségvetési helyzetben </w:t>
      </w:r>
      <w:r w:rsidR="007366CD" w:rsidRPr="00D56A31">
        <w:rPr>
          <w:rFonts w:ascii="Times New Roman" w:hAnsi="Times New Roman" w:cs="Times New Roman"/>
          <w:b/>
          <w:sz w:val="24"/>
          <w:szCs w:val="24"/>
        </w:rPr>
        <w:t xml:space="preserve">a támogatás terhére </w:t>
      </w:r>
      <w:r w:rsidR="00C354A0" w:rsidRPr="00D56A31">
        <w:rPr>
          <w:rFonts w:ascii="Times New Roman" w:hAnsi="Times New Roman" w:cs="Times New Roman"/>
          <w:b/>
          <w:sz w:val="24"/>
          <w:szCs w:val="24"/>
        </w:rPr>
        <w:t>t</w:t>
      </w:r>
      <w:r w:rsidR="00FE37E9" w:rsidRPr="00D56A31">
        <w:rPr>
          <w:rFonts w:ascii="Times New Roman" w:hAnsi="Times New Roman" w:cs="Times New Roman"/>
          <w:b/>
          <w:bCs/>
          <w:sz w:val="24"/>
          <w:szCs w:val="24"/>
        </w:rPr>
        <w:t>ovábbi f</w:t>
      </w:r>
      <w:r w:rsidR="00FE37E9" w:rsidRPr="00D56A31">
        <w:rPr>
          <w:rFonts w:ascii="Times New Roman" w:hAnsi="Times New Roman" w:cs="Times New Roman"/>
          <w:b/>
          <w:sz w:val="24"/>
          <w:szCs w:val="24"/>
        </w:rPr>
        <w:t>ejlesztésre</w:t>
      </w:r>
      <w:r w:rsidR="0080780A" w:rsidRPr="00D56A31">
        <w:rPr>
          <w:rFonts w:ascii="Times New Roman" w:hAnsi="Times New Roman" w:cs="Times New Roman"/>
          <w:b/>
          <w:color w:val="FF0000"/>
          <w:sz w:val="24"/>
          <w:szCs w:val="24"/>
        </w:rPr>
        <w:t xml:space="preserve"> </w:t>
      </w:r>
      <w:r w:rsidR="0080780A" w:rsidRPr="004936A6">
        <w:rPr>
          <w:rFonts w:ascii="Times New Roman" w:hAnsi="Times New Roman" w:cs="Times New Roman"/>
          <w:b/>
          <w:sz w:val="24"/>
          <w:szCs w:val="24"/>
        </w:rPr>
        <w:t>nincs lehetőség. E</w:t>
      </w:r>
      <w:r w:rsidR="002278F6" w:rsidRPr="004936A6">
        <w:rPr>
          <w:rFonts w:ascii="Times New Roman" w:hAnsi="Times New Roman" w:cs="Times New Roman"/>
          <w:b/>
          <w:sz w:val="24"/>
          <w:szCs w:val="24"/>
        </w:rPr>
        <w:t xml:space="preserve">nnek megfelelően </w:t>
      </w:r>
      <w:r w:rsidR="00FE37E9" w:rsidRPr="00D56A31">
        <w:rPr>
          <w:rFonts w:ascii="Times New Roman" w:hAnsi="Times New Roman" w:cs="Times New Roman"/>
          <w:b/>
          <w:sz w:val="24"/>
          <w:szCs w:val="24"/>
        </w:rPr>
        <w:t>új beruházás, új tevékenység</w:t>
      </w:r>
      <w:r w:rsidR="00C354A0" w:rsidRPr="00D56A31">
        <w:rPr>
          <w:rFonts w:ascii="Times New Roman" w:hAnsi="Times New Roman" w:cs="Times New Roman"/>
          <w:b/>
          <w:sz w:val="24"/>
          <w:szCs w:val="24"/>
        </w:rPr>
        <w:t xml:space="preserve"> elindítása</w:t>
      </w:r>
      <w:r w:rsidR="002278F6" w:rsidRPr="00D56A31">
        <w:rPr>
          <w:rFonts w:ascii="Times New Roman" w:hAnsi="Times New Roman" w:cs="Times New Roman"/>
          <w:b/>
          <w:sz w:val="24"/>
          <w:szCs w:val="24"/>
        </w:rPr>
        <w:t xml:space="preserve">, </w:t>
      </w:r>
      <w:r w:rsidR="00C354A0" w:rsidRPr="00D56A31">
        <w:rPr>
          <w:rFonts w:ascii="Times New Roman" w:hAnsi="Times New Roman" w:cs="Times New Roman"/>
          <w:b/>
          <w:sz w:val="24"/>
          <w:szCs w:val="24"/>
        </w:rPr>
        <w:t>új föld</w:t>
      </w:r>
      <w:r w:rsidR="00FE37E9" w:rsidRPr="00D56A31">
        <w:rPr>
          <w:rFonts w:ascii="Times New Roman" w:hAnsi="Times New Roman" w:cs="Times New Roman"/>
          <w:b/>
          <w:sz w:val="24"/>
          <w:szCs w:val="24"/>
        </w:rPr>
        <w:t>terület</w:t>
      </w:r>
      <w:r w:rsidR="00C354A0" w:rsidRPr="00D56A31">
        <w:rPr>
          <w:rFonts w:ascii="Times New Roman" w:hAnsi="Times New Roman" w:cs="Times New Roman"/>
          <w:b/>
          <w:sz w:val="24"/>
          <w:szCs w:val="24"/>
        </w:rPr>
        <w:t xml:space="preserve"> művelésbe történő </w:t>
      </w:r>
      <w:r w:rsidR="00FE37E9" w:rsidRPr="00D56A31">
        <w:rPr>
          <w:rFonts w:ascii="Times New Roman" w:hAnsi="Times New Roman" w:cs="Times New Roman"/>
          <w:b/>
          <w:sz w:val="24"/>
          <w:szCs w:val="24"/>
        </w:rPr>
        <w:t>bevonás</w:t>
      </w:r>
      <w:r w:rsidR="00C354A0" w:rsidRPr="00D56A31">
        <w:rPr>
          <w:rFonts w:ascii="Times New Roman" w:hAnsi="Times New Roman" w:cs="Times New Roman"/>
          <w:b/>
          <w:sz w:val="24"/>
          <w:szCs w:val="24"/>
        </w:rPr>
        <w:t>a, új növényi kultúrák telepítése</w:t>
      </w:r>
      <w:r w:rsidR="00FE37E9" w:rsidRPr="00D56A31">
        <w:rPr>
          <w:rFonts w:ascii="Times New Roman" w:hAnsi="Times New Roman" w:cs="Times New Roman"/>
          <w:b/>
          <w:sz w:val="24"/>
          <w:szCs w:val="24"/>
        </w:rPr>
        <w:t xml:space="preserve">, </w:t>
      </w:r>
      <w:r w:rsidR="007203FB" w:rsidRPr="004936A6">
        <w:rPr>
          <w:rFonts w:ascii="Times New Roman" w:hAnsi="Times New Roman" w:cs="Times New Roman"/>
          <w:b/>
          <w:sz w:val="24"/>
          <w:szCs w:val="24"/>
        </w:rPr>
        <w:t xml:space="preserve">új állatfajta tartása, tenyésztése, </w:t>
      </w:r>
      <w:r w:rsidR="00C354A0" w:rsidRPr="00D56A31">
        <w:rPr>
          <w:rFonts w:ascii="Times New Roman" w:hAnsi="Times New Roman" w:cs="Times New Roman"/>
          <w:b/>
          <w:sz w:val="24"/>
          <w:szCs w:val="24"/>
        </w:rPr>
        <w:t xml:space="preserve">valamint </w:t>
      </w:r>
      <w:r w:rsidR="00FE37E9" w:rsidRPr="00D56A31">
        <w:rPr>
          <w:rFonts w:ascii="Times New Roman" w:hAnsi="Times New Roman" w:cs="Times New Roman"/>
          <w:b/>
          <w:sz w:val="24"/>
          <w:szCs w:val="24"/>
        </w:rPr>
        <w:t xml:space="preserve">új ötletek, új kezdeményezések megvalósítása </w:t>
      </w:r>
      <w:r w:rsidR="0080780A" w:rsidRPr="004936A6">
        <w:rPr>
          <w:rFonts w:ascii="Times New Roman" w:hAnsi="Times New Roman" w:cs="Times New Roman"/>
          <w:b/>
          <w:sz w:val="24"/>
          <w:szCs w:val="24"/>
        </w:rPr>
        <w:t>alapvetően nem tervezhető</w:t>
      </w:r>
      <w:r w:rsidR="00C354A0" w:rsidRPr="00D56A31">
        <w:rPr>
          <w:rFonts w:ascii="Times New Roman" w:hAnsi="Times New Roman" w:cs="Times New Roman"/>
          <w:b/>
          <w:sz w:val="24"/>
          <w:szCs w:val="24"/>
        </w:rPr>
        <w:t>.</w:t>
      </w:r>
      <w:r w:rsidR="00116C5F" w:rsidRPr="0012174A">
        <w:rPr>
          <w:rFonts w:ascii="Times New Roman" w:hAnsi="Times New Roman" w:cs="Times New Roman"/>
          <w:b/>
          <w:sz w:val="24"/>
          <w:szCs w:val="24"/>
        </w:rPr>
        <w:t xml:space="preserve"> </w:t>
      </w:r>
    </w:p>
    <w:p w14:paraId="0AF3139F" w14:textId="77777777" w:rsidR="00116C5F" w:rsidRPr="004936A6" w:rsidRDefault="00116C5F" w:rsidP="00647DE3">
      <w:pPr>
        <w:spacing w:after="0"/>
        <w:jc w:val="both"/>
        <w:rPr>
          <w:rFonts w:ascii="Times New Roman" w:hAnsi="Times New Roman" w:cs="Times New Roman"/>
          <w:b/>
          <w:sz w:val="24"/>
          <w:szCs w:val="24"/>
        </w:rPr>
      </w:pPr>
    </w:p>
    <w:p w14:paraId="1EDB858A" w14:textId="5F098B06" w:rsidR="00776117" w:rsidRPr="004936A6" w:rsidRDefault="00776117" w:rsidP="00647DE3">
      <w:pPr>
        <w:spacing w:after="0"/>
        <w:jc w:val="both"/>
        <w:rPr>
          <w:rFonts w:ascii="Times New Roman" w:hAnsi="Times New Roman" w:cs="Times New Roman"/>
          <w:b/>
          <w:sz w:val="24"/>
          <w:szCs w:val="24"/>
        </w:rPr>
      </w:pPr>
      <w:r w:rsidRPr="004936A6">
        <w:rPr>
          <w:rFonts w:ascii="Times New Roman" w:hAnsi="Times New Roman" w:cs="Times New Roman"/>
          <w:b/>
          <w:sz w:val="24"/>
          <w:szCs w:val="24"/>
        </w:rPr>
        <w:lastRenderedPageBreak/>
        <w:t xml:space="preserve">Az előzőekben meghatározottak alóli </w:t>
      </w:r>
      <w:r w:rsidR="004E220A" w:rsidRPr="004936A6">
        <w:rPr>
          <w:rFonts w:ascii="Times New Roman" w:hAnsi="Times New Roman" w:cs="Times New Roman"/>
          <w:b/>
          <w:sz w:val="24"/>
          <w:szCs w:val="24"/>
        </w:rPr>
        <w:t>(</w:t>
      </w:r>
      <w:r w:rsidR="002278F6" w:rsidRPr="004936A6">
        <w:rPr>
          <w:rFonts w:ascii="Times New Roman" w:hAnsi="Times New Roman" w:cs="Times New Roman"/>
          <w:b/>
          <w:sz w:val="24"/>
          <w:szCs w:val="24"/>
        </w:rPr>
        <w:t>további fejlesztést</w:t>
      </w:r>
      <w:r w:rsidR="004E220A" w:rsidRPr="004936A6">
        <w:rPr>
          <w:rFonts w:ascii="Times New Roman" w:hAnsi="Times New Roman" w:cs="Times New Roman"/>
          <w:b/>
          <w:sz w:val="24"/>
          <w:szCs w:val="24"/>
        </w:rPr>
        <w:t xml:space="preserve"> </w:t>
      </w:r>
      <w:r w:rsidR="002278F6" w:rsidRPr="004936A6">
        <w:rPr>
          <w:rFonts w:ascii="Times New Roman" w:hAnsi="Times New Roman" w:cs="Times New Roman"/>
          <w:b/>
          <w:sz w:val="24"/>
          <w:szCs w:val="24"/>
        </w:rPr>
        <w:t>nem jelentő</w:t>
      </w:r>
      <w:r w:rsidR="004E220A" w:rsidRPr="004936A6">
        <w:rPr>
          <w:rFonts w:ascii="Times New Roman" w:hAnsi="Times New Roman" w:cs="Times New Roman"/>
          <w:b/>
          <w:sz w:val="24"/>
          <w:szCs w:val="24"/>
        </w:rPr>
        <w:t xml:space="preserve">) </w:t>
      </w:r>
      <w:r w:rsidRPr="004936A6">
        <w:rPr>
          <w:rFonts w:ascii="Times New Roman" w:hAnsi="Times New Roman" w:cs="Times New Roman"/>
          <w:b/>
          <w:sz w:val="24"/>
          <w:szCs w:val="24"/>
        </w:rPr>
        <w:t xml:space="preserve">kivételek: </w:t>
      </w:r>
    </w:p>
    <w:p w14:paraId="43007B52" w14:textId="2C8C4DFE" w:rsidR="00FE37E9" w:rsidRPr="004936A6" w:rsidRDefault="00776117" w:rsidP="00647DE3">
      <w:pPr>
        <w:spacing w:after="0"/>
        <w:jc w:val="both"/>
        <w:rPr>
          <w:rFonts w:ascii="Times New Roman" w:hAnsi="Times New Roman" w:cs="Times New Roman"/>
          <w:sz w:val="24"/>
          <w:szCs w:val="24"/>
        </w:rPr>
      </w:pPr>
      <w:r w:rsidRPr="004936A6">
        <w:rPr>
          <w:rFonts w:ascii="Times New Roman" w:hAnsi="Times New Roman" w:cs="Times New Roman"/>
          <w:b/>
          <w:sz w:val="24"/>
          <w:szCs w:val="24"/>
        </w:rPr>
        <w:t>Ú</w:t>
      </w:r>
      <w:r w:rsidR="00116C5F" w:rsidRPr="004936A6">
        <w:rPr>
          <w:rFonts w:ascii="Times New Roman" w:hAnsi="Times New Roman" w:cs="Times New Roman"/>
          <w:b/>
          <w:sz w:val="24"/>
          <w:szCs w:val="24"/>
        </w:rPr>
        <w:t>j tevékenység</w:t>
      </w:r>
      <w:r w:rsidR="00116C5F" w:rsidRPr="004936A6">
        <w:rPr>
          <w:rFonts w:ascii="Times New Roman" w:hAnsi="Times New Roman" w:cs="Times New Roman"/>
          <w:sz w:val="24"/>
          <w:szCs w:val="24"/>
        </w:rPr>
        <w:t xml:space="preserve"> akkor indítható</w:t>
      </w:r>
      <w:r w:rsidR="00F7156D" w:rsidRPr="004936A6">
        <w:rPr>
          <w:rFonts w:ascii="Times New Roman" w:hAnsi="Times New Roman" w:cs="Times New Roman"/>
          <w:sz w:val="24"/>
          <w:szCs w:val="24"/>
        </w:rPr>
        <w:t xml:space="preserve">, ha </w:t>
      </w:r>
      <w:r w:rsidR="00F7156D" w:rsidRPr="004936A6">
        <w:rPr>
          <w:rFonts w:ascii="Times New Roman" w:hAnsi="Times New Roman" w:cs="Times New Roman"/>
          <w:b/>
          <w:sz w:val="24"/>
          <w:szCs w:val="24"/>
        </w:rPr>
        <w:t>közfoglalkoztatottak összetételének változása</w:t>
      </w:r>
      <w:r w:rsidR="00F7156D" w:rsidRPr="004936A6">
        <w:rPr>
          <w:rFonts w:ascii="Times New Roman" w:hAnsi="Times New Roman" w:cs="Times New Roman"/>
          <w:sz w:val="24"/>
          <w:szCs w:val="24"/>
        </w:rPr>
        <w:t xml:space="preserve"> miatt </w:t>
      </w:r>
      <w:r w:rsidR="00076468" w:rsidRPr="004936A6">
        <w:rPr>
          <w:rFonts w:ascii="Times New Roman" w:hAnsi="Times New Roman" w:cs="Times New Roman"/>
          <w:sz w:val="24"/>
          <w:szCs w:val="24"/>
        </w:rPr>
        <w:t xml:space="preserve">(életkor, fizikai és egészségi állapot) </w:t>
      </w:r>
      <w:r w:rsidR="00F7156D" w:rsidRPr="004936A6">
        <w:rPr>
          <w:rFonts w:ascii="Times New Roman" w:hAnsi="Times New Roman" w:cs="Times New Roman"/>
          <w:sz w:val="24"/>
          <w:szCs w:val="24"/>
        </w:rPr>
        <w:t>a korábbi tevékenység megvalósítása nem lehetséges</w:t>
      </w:r>
      <w:r w:rsidR="00076468" w:rsidRPr="004936A6">
        <w:rPr>
          <w:rFonts w:ascii="Times New Roman" w:hAnsi="Times New Roman" w:cs="Times New Roman"/>
          <w:sz w:val="24"/>
          <w:szCs w:val="24"/>
        </w:rPr>
        <w:t>, továbbá ha az elő</w:t>
      </w:r>
      <w:r w:rsidR="00C35386" w:rsidRPr="004936A6">
        <w:rPr>
          <w:rFonts w:ascii="Times New Roman" w:hAnsi="Times New Roman" w:cs="Times New Roman"/>
          <w:sz w:val="24"/>
          <w:szCs w:val="24"/>
        </w:rPr>
        <w:t xml:space="preserve">ző programban </w:t>
      </w:r>
      <w:r w:rsidR="00C35386" w:rsidRPr="004936A6">
        <w:rPr>
          <w:rFonts w:ascii="Times New Roman" w:hAnsi="Times New Roman" w:cs="Times New Roman"/>
          <w:b/>
          <w:sz w:val="24"/>
          <w:szCs w:val="24"/>
        </w:rPr>
        <w:t>olyan tevékenység valósult meg, amely nem ismétlődő jellegű</w:t>
      </w:r>
      <w:r w:rsidR="00C35386" w:rsidRPr="004936A6">
        <w:rPr>
          <w:rFonts w:ascii="Times New Roman" w:hAnsi="Times New Roman" w:cs="Times New Roman"/>
          <w:sz w:val="24"/>
          <w:szCs w:val="24"/>
        </w:rPr>
        <w:t>, és az befejeződött</w:t>
      </w:r>
      <w:r w:rsidR="00076468" w:rsidRPr="004936A6">
        <w:rPr>
          <w:rFonts w:ascii="Times New Roman" w:hAnsi="Times New Roman" w:cs="Times New Roman"/>
          <w:sz w:val="24"/>
          <w:szCs w:val="24"/>
        </w:rPr>
        <w:t xml:space="preserve">. </w:t>
      </w:r>
      <w:r w:rsidR="002278F6" w:rsidRPr="004936A6">
        <w:rPr>
          <w:rFonts w:ascii="Times New Roman" w:hAnsi="Times New Roman" w:cs="Times New Roman"/>
          <w:b/>
          <w:sz w:val="24"/>
          <w:szCs w:val="24"/>
        </w:rPr>
        <w:t>Új földterület</w:t>
      </w:r>
      <w:r w:rsidR="002278F6" w:rsidRPr="004936A6">
        <w:rPr>
          <w:rFonts w:ascii="Times New Roman" w:hAnsi="Times New Roman" w:cs="Times New Roman"/>
          <w:sz w:val="24"/>
          <w:szCs w:val="24"/>
        </w:rPr>
        <w:t xml:space="preserve"> művelésbe történő bevonására a </w:t>
      </w:r>
      <w:r w:rsidR="002278F6" w:rsidRPr="004936A6">
        <w:rPr>
          <w:rFonts w:ascii="Times New Roman" w:hAnsi="Times New Roman" w:cs="Times New Roman"/>
          <w:b/>
          <w:sz w:val="24"/>
          <w:szCs w:val="24"/>
        </w:rPr>
        <w:t>meglévő területnagyság növelése nélkül</w:t>
      </w:r>
      <w:r w:rsidR="002278F6" w:rsidRPr="004936A6">
        <w:rPr>
          <w:rFonts w:ascii="Times New Roman" w:hAnsi="Times New Roman" w:cs="Times New Roman"/>
          <w:sz w:val="24"/>
          <w:szCs w:val="24"/>
        </w:rPr>
        <w:t xml:space="preserve"> kerülhet sor. </w:t>
      </w:r>
      <w:r w:rsidRPr="004936A6">
        <w:rPr>
          <w:rFonts w:ascii="Times New Roman" w:hAnsi="Times New Roman" w:cs="Times New Roman"/>
          <w:sz w:val="24"/>
          <w:szCs w:val="24"/>
        </w:rPr>
        <w:t>A</w:t>
      </w:r>
      <w:r w:rsidR="00076468" w:rsidRPr="004936A6">
        <w:rPr>
          <w:rFonts w:ascii="Times New Roman" w:hAnsi="Times New Roman" w:cs="Times New Roman"/>
          <w:sz w:val="24"/>
          <w:szCs w:val="24"/>
        </w:rPr>
        <w:t xml:space="preserve"> </w:t>
      </w:r>
      <w:r w:rsidR="00076468" w:rsidRPr="004936A6">
        <w:rPr>
          <w:rFonts w:ascii="Times New Roman" w:hAnsi="Times New Roman" w:cs="Times New Roman"/>
          <w:b/>
          <w:sz w:val="24"/>
          <w:szCs w:val="24"/>
        </w:rPr>
        <w:t>növényi kultúra, állatállomány megváltoztatására</w:t>
      </w:r>
      <w:r w:rsidR="00076468" w:rsidRPr="004936A6">
        <w:rPr>
          <w:rFonts w:ascii="Times New Roman" w:hAnsi="Times New Roman" w:cs="Times New Roman"/>
          <w:sz w:val="24"/>
          <w:szCs w:val="24"/>
        </w:rPr>
        <w:t xml:space="preserve"> abban az esetben kerülhet sor, ha az </w:t>
      </w:r>
      <w:r w:rsidR="00076468" w:rsidRPr="004936A6">
        <w:rPr>
          <w:rFonts w:ascii="Times New Roman" w:hAnsi="Times New Roman" w:cs="Times New Roman"/>
          <w:b/>
          <w:sz w:val="24"/>
          <w:szCs w:val="24"/>
        </w:rPr>
        <w:t>előző program gazdálkodási tapasztalatai és eredményei azt megalapozottá teszik</w:t>
      </w:r>
      <w:r w:rsidR="00076468" w:rsidRPr="004936A6">
        <w:rPr>
          <w:rFonts w:ascii="Times New Roman" w:hAnsi="Times New Roman" w:cs="Times New Roman"/>
          <w:sz w:val="24"/>
          <w:szCs w:val="24"/>
        </w:rPr>
        <w:t xml:space="preserve">, és az új növényi kultúra </w:t>
      </w:r>
      <w:r w:rsidR="00076468" w:rsidRPr="004936A6">
        <w:rPr>
          <w:rFonts w:ascii="Times New Roman" w:hAnsi="Times New Roman" w:cs="Times New Roman"/>
          <w:b/>
          <w:sz w:val="24"/>
          <w:szCs w:val="24"/>
        </w:rPr>
        <w:t>telepítésének, termesztésének</w:t>
      </w:r>
      <w:r w:rsidR="00C35386" w:rsidRPr="004936A6">
        <w:rPr>
          <w:rFonts w:ascii="Times New Roman" w:hAnsi="Times New Roman" w:cs="Times New Roman"/>
          <w:b/>
          <w:sz w:val="24"/>
          <w:szCs w:val="24"/>
        </w:rPr>
        <w:t xml:space="preserve"> költségei nem haladják meg </w:t>
      </w:r>
      <w:r w:rsidR="002A649C" w:rsidRPr="004936A6">
        <w:rPr>
          <w:rFonts w:ascii="Times New Roman" w:hAnsi="Times New Roman" w:cs="Times New Roman"/>
          <w:b/>
          <w:sz w:val="24"/>
          <w:szCs w:val="24"/>
        </w:rPr>
        <w:t xml:space="preserve">jelentősen </w:t>
      </w:r>
      <w:r w:rsidR="00C35386" w:rsidRPr="004936A6">
        <w:rPr>
          <w:rFonts w:ascii="Times New Roman" w:hAnsi="Times New Roman" w:cs="Times New Roman"/>
          <w:b/>
          <w:sz w:val="24"/>
          <w:szCs w:val="24"/>
        </w:rPr>
        <w:t>a korábbi programban termesztett növények beszerzési és termesztési költségeit</w:t>
      </w:r>
      <w:r w:rsidR="00076468" w:rsidRPr="004936A6">
        <w:rPr>
          <w:rFonts w:ascii="Times New Roman" w:hAnsi="Times New Roman" w:cs="Times New Roman"/>
          <w:sz w:val="24"/>
          <w:szCs w:val="24"/>
        </w:rPr>
        <w:t xml:space="preserve">, illetőleg az </w:t>
      </w:r>
      <w:r w:rsidR="00076468" w:rsidRPr="004936A6">
        <w:rPr>
          <w:rFonts w:ascii="Times New Roman" w:hAnsi="Times New Roman" w:cs="Times New Roman"/>
          <w:b/>
          <w:sz w:val="24"/>
          <w:szCs w:val="24"/>
        </w:rPr>
        <w:t>új állatfajta állomány tartási feltétlei biztosítottak</w:t>
      </w:r>
      <w:r w:rsidR="00076468" w:rsidRPr="004936A6">
        <w:rPr>
          <w:rFonts w:ascii="Times New Roman" w:hAnsi="Times New Roman" w:cs="Times New Roman"/>
          <w:sz w:val="24"/>
          <w:szCs w:val="24"/>
        </w:rPr>
        <w:t xml:space="preserve"> (elhelyezés, szakszerű gondozás, takarmányozás).</w:t>
      </w:r>
    </w:p>
    <w:p w14:paraId="67EF2650" w14:textId="71A6E562" w:rsidR="00CF5DAB" w:rsidRDefault="00CF5DAB" w:rsidP="00F5002A">
      <w:pPr>
        <w:pStyle w:val="Listaszerbekezds"/>
        <w:spacing w:after="0"/>
        <w:jc w:val="both"/>
        <w:rPr>
          <w:rFonts w:ascii="Times New Roman" w:hAnsi="Times New Roman" w:cs="Times New Roman"/>
          <w:b/>
          <w:sz w:val="24"/>
          <w:szCs w:val="24"/>
        </w:rPr>
      </w:pPr>
    </w:p>
    <w:p w14:paraId="223DC8C5" w14:textId="77777777" w:rsidR="00233E63" w:rsidRPr="008A4902" w:rsidRDefault="00233E63" w:rsidP="00647DE3">
      <w:pPr>
        <w:pStyle w:val="Listaszerbekezds"/>
        <w:numPr>
          <w:ilvl w:val="1"/>
          <w:numId w:val="1"/>
        </w:numPr>
        <w:tabs>
          <w:tab w:val="left" w:pos="851"/>
        </w:tabs>
        <w:spacing w:after="0"/>
        <w:ind w:left="850" w:hanging="493"/>
        <w:contextualSpacing w:val="0"/>
        <w:jc w:val="both"/>
        <w:rPr>
          <w:rFonts w:ascii="Times New Roman" w:hAnsi="Times New Roman"/>
          <w:b/>
          <w:bCs/>
          <w:sz w:val="24"/>
          <w:szCs w:val="24"/>
        </w:rPr>
      </w:pPr>
      <w:r w:rsidRPr="008A4902">
        <w:rPr>
          <w:rFonts w:ascii="Times New Roman" w:hAnsi="Times New Roman"/>
          <w:b/>
          <w:bCs/>
          <w:sz w:val="24"/>
          <w:szCs w:val="24"/>
        </w:rPr>
        <w:t xml:space="preserve">A programok területi hatálya </w:t>
      </w:r>
    </w:p>
    <w:p w14:paraId="2EC38E94" w14:textId="77777777" w:rsidR="00647DE3" w:rsidRDefault="00647DE3" w:rsidP="00647DE3">
      <w:pPr>
        <w:spacing w:after="0"/>
        <w:jc w:val="both"/>
        <w:rPr>
          <w:rFonts w:ascii="Times New Roman" w:hAnsi="Times New Roman" w:cs="Times New Roman"/>
          <w:sz w:val="24"/>
          <w:szCs w:val="24"/>
        </w:rPr>
      </w:pPr>
    </w:p>
    <w:p w14:paraId="53549822" w14:textId="568E5E46" w:rsidR="00544AFE" w:rsidRPr="008A4902" w:rsidRDefault="00155042" w:rsidP="00647DE3">
      <w:pPr>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A Belügyminisztérium </w:t>
      </w:r>
      <w:r w:rsidR="002D523B" w:rsidRPr="008A4902">
        <w:rPr>
          <w:rFonts w:ascii="Times New Roman" w:hAnsi="Times New Roman" w:cs="Times New Roman"/>
          <w:sz w:val="24"/>
          <w:szCs w:val="24"/>
        </w:rPr>
        <w:t xml:space="preserve">(a továbbiakban: BM) </w:t>
      </w:r>
      <w:r w:rsidRPr="008A4902">
        <w:rPr>
          <w:rFonts w:ascii="Times New Roman" w:hAnsi="Times New Roman" w:cs="Times New Roman"/>
          <w:sz w:val="24"/>
          <w:szCs w:val="24"/>
        </w:rPr>
        <w:t>döntése alapján</w:t>
      </w:r>
      <w:r w:rsidR="0088047B" w:rsidRPr="008A4902">
        <w:rPr>
          <w:rFonts w:ascii="Times New Roman" w:hAnsi="Times New Roman" w:cs="Times New Roman"/>
          <w:sz w:val="24"/>
          <w:szCs w:val="24"/>
        </w:rPr>
        <w:t xml:space="preserve"> </w:t>
      </w:r>
      <w:r w:rsidR="00161E93" w:rsidRPr="008A4902">
        <w:rPr>
          <w:rFonts w:ascii="Times New Roman" w:hAnsi="Times New Roman" w:cs="Times New Roman"/>
          <w:sz w:val="24"/>
          <w:szCs w:val="24"/>
        </w:rPr>
        <w:t xml:space="preserve">Vas és Komárom-Esztergom </w:t>
      </w:r>
      <w:r w:rsidR="00CA0593" w:rsidRPr="004936A6">
        <w:rPr>
          <w:rFonts w:ascii="Times New Roman" w:hAnsi="Times New Roman" w:cs="Times New Roman"/>
          <w:sz w:val="24"/>
          <w:szCs w:val="24"/>
        </w:rPr>
        <w:t>vár</w:t>
      </w:r>
      <w:r w:rsidRPr="004936A6">
        <w:rPr>
          <w:rFonts w:ascii="Times New Roman" w:hAnsi="Times New Roman" w:cs="Times New Roman"/>
          <w:sz w:val="24"/>
          <w:szCs w:val="24"/>
        </w:rPr>
        <w:t xml:space="preserve">megyék területén a járási startmunka mintaprogramok </w:t>
      </w:r>
      <w:r w:rsidR="00851E7B" w:rsidRPr="004936A6">
        <w:rPr>
          <w:rFonts w:ascii="Times New Roman" w:hAnsi="Times New Roman" w:cs="Times New Roman"/>
          <w:sz w:val="24"/>
          <w:szCs w:val="24"/>
        </w:rPr>
        <w:t xml:space="preserve">indítása nem indokolt. </w:t>
      </w:r>
      <w:r w:rsidR="0088047B" w:rsidRPr="004936A6">
        <w:rPr>
          <w:rFonts w:ascii="Times New Roman" w:hAnsi="Times New Roman" w:cs="Times New Roman"/>
          <w:sz w:val="24"/>
          <w:szCs w:val="24"/>
        </w:rPr>
        <w:t>E</w:t>
      </w:r>
      <w:r w:rsidR="00CE20BF" w:rsidRPr="004936A6">
        <w:rPr>
          <w:rFonts w:ascii="Times New Roman" w:hAnsi="Times New Roman" w:cs="Times New Roman"/>
          <w:sz w:val="24"/>
          <w:szCs w:val="24"/>
        </w:rPr>
        <w:t xml:space="preserve"> </w:t>
      </w:r>
      <w:r w:rsidR="00CA0593" w:rsidRPr="004936A6">
        <w:rPr>
          <w:rFonts w:ascii="Times New Roman" w:hAnsi="Times New Roman" w:cs="Times New Roman"/>
          <w:sz w:val="24"/>
          <w:szCs w:val="24"/>
        </w:rPr>
        <w:t>vár</w:t>
      </w:r>
      <w:r w:rsidR="00851E7B" w:rsidRPr="004936A6">
        <w:rPr>
          <w:rFonts w:ascii="Times New Roman" w:hAnsi="Times New Roman" w:cs="Times New Roman"/>
          <w:sz w:val="24"/>
          <w:szCs w:val="24"/>
        </w:rPr>
        <w:t>megyék települései részére</w:t>
      </w:r>
      <w:r w:rsidRPr="004936A6">
        <w:rPr>
          <w:rFonts w:ascii="Times New Roman" w:hAnsi="Times New Roman" w:cs="Times New Roman"/>
          <w:sz w:val="24"/>
          <w:szCs w:val="24"/>
        </w:rPr>
        <w:t xml:space="preserve"> csak a hosszabb időtartamú közfoglalkoztatás</w:t>
      </w:r>
      <w:r w:rsidR="00851E7B" w:rsidRPr="004936A6">
        <w:rPr>
          <w:rFonts w:ascii="Times New Roman" w:hAnsi="Times New Roman" w:cs="Times New Roman"/>
          <w:sz w:val="24"/>
          <w:szCs w:val="24"/>
        </w:rPr>
        <w:t>i támogatás biztosítható</w:t>
      </w:r>
      <w:r w:rsidR="00D10886" w:rsidRPr="004936A6">
        <w:rPr>
          <w:rFonts w:ascii="Times New Roman" w:hAnsi="Times New Roman" w:cs="Times New Roman"/>
          <w:sz w:val="24"/>
          <w:szCs w:val="24"/>
        </w:rPr>
        <w:t xml:space="preserve">. </w:t>
      </w:r>
      <w:r w:rsidR="0088047B" w:rsidRPr="004936A6">
        <w:rPr>
          <w:rFonts w:ascii="Times New Roman" w:hAnsi="Times New Roman" w:cs="Times New Roman"/>
          <w:sz w:val="24"/>
          <w:szCs w:val="24"/>
        </w:rPr>
        <w:t>A</w:t>
      </w:r>
      <w:r w:rsidR="00DB55B4" w:rsidRPr="004936A6">
        <w:rPr>
          <w:rFonts w:ascii="Times New Roman" w:hAnsi="Times New Roman" w:cs="Times New Roman"/>
          <w:i/>
          <w:sz w:val="24"/>
          <w:szCs w:val="24"/>
        </w:rPr>
        <w:t> </w:t>
      </w:r>
      <w:r w:rsidR="00544AFE" w:rsidRPr="004936A6">
        <w:rPr>
          <w:rFonts w:ascii="Times New Roman" w:hAnsi="Times New Roman" w:cs="Times New Roman"/>
          <w:i/>
          <w:sz w:val="24"/>
          <w:szCs w:val="24"/>
        </w:rPr>
        <w:t>kedvezményezett járások besorolásáról szóló 290/2014. (XI. 26.) Korm. rendelet</w:t>
      </w:r>
      <w:r w:rsidR="00D10886" w:rsidRPr="004936A6">
        <w:rPr>
          <w:rFonts w:ascii="Times New Roman" w:hAnsi="Times New Roman" w:cs="Times New Roman"/>
          <w:i/>
          <w:sz w:val="24"/>
          <w:szCs w:val="24"/>
        </w:rPr>
        <w:t xml:space="preserve"> 3. mellékletében</w:t>
      </w:r>
      <w:r w:rsidR="00544AFE" w:rsidRPr="004936A6">
        <w:rPr>
          <w:rFonts w:ascii="Times New Roman" w:hAnsi="Times New Roman" w:cs="Times New Roman"/>
          <w:sz w:val="24"/>
          <w:szCs w:val="24"/>
        </w:rPr>
        <w:t xml:space="preserve"> </w:t>
      </w:r>
      <w:r w:rsidR="00D10886" w:rsidRPr="004936A6">
        <w:rPr>
          <w:rFonts w:ascii="Times New Roman" w:hAnsi="Times New Roman" w:cs="Times New Roman"/>
          <w:sz w:val="24"/>
          <w:szCs w:val="24"/>
        </w:rPr>
        <w:t>szereplő</w:t>
      </w:r>
      <w:r w:rsidR="0088047B" w:rsidRPr="004936A6">
        <w:rPr>
          <w:rFonts w:ascii="Times New Roman" w:hAnsi="Times New Roman" w:cs="Times New Roman"/>
          <w:sz w:val="24"/>
          <w:szCs w:val="24"/>
        </w:rPr>
        <w:t>,</w:t>
      </w:r>
      <w:r w:rsidR="00D10886" w:rsidRPr="004936A6">
        <w:rPr>
          <w:rFonts w:ascii="Times New Roman" w:hAnsi="Times New Roman" w:cs="Times New Roman"/>
          <w:sz w:val="24"/>
          <w:szCs w:val="24"/>
        </w:rPr>
        <w:t xml:space="preserve"> </w:t>
      </w:r>
      <w:r w:rsidR="00544AFE" w:rsidRPr="004936A6">
        <w:rPr>
          <w:rFonts w:ascii="Times New Roman" w:hAnsi="Times New Roman" w:cs="Times New Roman"/>
          <w:b/>
          <w:sz w:val="24"/>
          <w:szCs w:val="24"/>
        </w:rPr>
        <w:t>Győr-Moson-S</w:t>
      </w:r>
      <w:r w:rsidR="00D10886" w:rsidRPr="004936A6">
        <w:rPr>
          <w:rFonts w:ascii="Times New Roman" w:hAnsi="Times New Roman" w:cs="Times New Roman"/>
          <w:b/>
          <w:sz w:val="24"/>
          <w:szCs w:val="24"/>
        </w:rPr>
        <w:t xml:space="preserve">opron </w:t>
      </w:r>
      <w:r w:rsidR="00CA0593" w:rsidRPr="004936A6">
        <w:rPr>
          <w:rFonts w:ascii="Times New Roman" w:hAnsi="Times New Roman" w:cs="Times New Roman"/>
          <w:b/>
          <w:sz w:val="24"/>
          <w:szCs w:val="24"/>
        </w:rPr>
        <w:t>vár</w:t>
      </w:r>
      <w:r w:rsidR="00D10886" w:rsidRPr="004936A6">
        <w:rPr>
          <w:rFonts w:ascii="Times New Roman" w:hAnsi="Times New Roman" w:cs="Times New Roman"/>
          <w:b/>
          <w:sz w:val="24"/>
          <w:szCs w:val="24"/>
        </w:rPr>
        <w:t xml:space="preserve">megye </w:t>
      </w:r>
      <w:r w:rsidR="00544AFE" w:rsidRPr="008A4902">
        <w:rPr>
          <w:rFonts w:ascii="Times New Roman" w:hAnsi="Times New Roman" w:cs="Times New Roman"/>
          <w:b/>
          <w:sz w:val="24"/>
          <w:szCs w:val="24"/>
        </w:rPr>
        <w:t xml:space="preserve">Téti </w:t>
      </w:r>
      <w:r w:rsidR="00D10886" w:rsidRPr="008A4902">
        <w:rPr>
          <w:rFonts w:ascii="Times New Roman" w:hAnsi="Times New Roman" w:cs="Times New Roman"/>
          <w:b/>
          <w:sz w:val="24"/>
          <w:szCs w:val="24"/>
        </w:rPr>
        <w:t>járás</w:t>
      </w:r>
      <w:r w:rsidR="0088047B" w:rsidRPr="008A4902">
        <w:rPr>
          <w:rFonts w:ascii="Times New Roman" w:hAnsi="Times New Roman" w:cs="Times New Roman"/>
          <w:b/>
          <w:sz w:val="24"/>
          <w:szCs w:val="24"/>
        </w:rPr>
        <w:t>á</w:t>
      </w:r>
      <w:r w:rsidR="00D10886" w:rsidRPr="008A4902">
        <w:rPr>
          <w:rFonts w:ascii="Times New Roman" w:hAnsi="Times New Roman" w:cs="Times New Roman"/>
          <w:b/>
          <w:sz w:val="24"/>
          <w:szCs w:val="24"/>
        </w:rPr>
        <w:t>ban található települések</w:t>
      </w:r>
      <w:r w:rsidR="0088047B" w:rsidRPr="008A4902">
        <w:rPr>
          <w:rFonts w:ascii="Times New Roman" w:hAnsi="Times New Roman" w:cs="Times New Roman"/>
          <w:b/>
          <w:sz w:val="24"/>
          <w:szCs w:val="24"/>
        </w:rPr>
        <w:t xml:space="preserve">en </w:t>
      </w:r>
      <w:r w:rsidR="0088047B" w:rsidRPr="008A4902">
        <w:rPr>
          <w:rFonts w:ascii="Times New Roman" w:hAnsi="Times New Roman" w:cs="Times New Roman"/>
          <w:sz w:val="24"/>
          <w:szCs w:val="24"/>
        </w:rPr>
        <w:t>azonban –</w:t>
      </w:r>
      <w:r w:rsidR="0088047B" w:rsidRPr="008A4902">
        <w:rPr>
          <w:rFonts w:ascii="Times New Roman" w:hAnsi="Times New Roman" w:cs="Times New Roman"/>
          <w:b/>
          <w:sz w:val="24"/>
          <w:szCs w:val="24"/>
        </w:rPr>
        <w:t xml:space="preserve"> a korábbi évektől eltérően –</w:t>
      </w:r>
      <w:r w:rsidR="00D10886" w:rsidRPr="008A4902">
        <w:rPr>
          <w:rFonts w:ascii="Times New Roman" w:hAnsi="Times New Roman" w:cs="Times New Roman"/>
          <w:sz w:val="24"/>
          <w:szCs w:val="24"/>
        </w:rPr>
        <w:t xml:space="preserve"> </w:t>
      </w:r>
      <w:r w:rsidR="00D10886" w:rsidRPr="008A4902">
        <w:rPr>
          <w:rFonts w:ascii="Times New Roman" w:hAnsi="Times New Roman" w:cs="Times New Roman"/>
          <w:b/>
          <w:sz w:val="24"/>
          <w:szCs w:val="24"/>
        </w:rPr>
        <w:t xml:space="preserve">a járási startmunka </w:t>
      </w:r>
      <w:r w:rsidR="00D10886" w:rsidRPr="004936A6">
        <w:rPr>
          <w:rFonts w:ascii="Times New Roman" w:hAnsi="Times New Roman" w:cs="Times New Roman"/>
          <w:b/>
          <w:sz w:val="24"/>
          <w:szCs w:val="24"/>
        </w:rPr>
        <w:t>minta</w:t>
      </w:r>
      <w:r w:rsidR="00CC12CE" w:rsidRPr="004936A6">
        <w:rPr>
          <w:rFonts w:ascii="Times New Roman" w:hAnsi="Times New Roman" w:cs="Times New Roman"/>
          <w:b/>
          <w:sz w:val="24"/>
          <w:szCs w:val="24"/>
        </w:rPr>
        <w:t xml:space="preserve">- és ráépülő </w:t>
      </w:r>
      <w:r w:rsidR="00D10886" w:rsidRPr="008A4902">
        <w:rPr>
          <w:rFonts w:ascii="Times New Roman" w:hAnsi="Times New Roman" w:cs="Times New Roman"/>
          <w:b/>
          <w:sz w:val="24"/>
          <w:szCs w:val="24"/>
        </w:rPr>
        <w:t>programok indítása támogatható</w:t>
      </w:r>
      <w:r w:rsidR="00D10886" w:rsidRPr="008A4902">
        <w:rPr>
          <w:rFonts w:ascii="Times New Roman" w:hAnsi="Times New Roman" w:cs="Times New Roman"/>
          <w:sz w:val="24"/>
          <w:szCs w:val="24"/>
        </w:rPr>
        <w:t>.</w:t>
      </w:r>
    </w:p>
    <w:p w14:paraId="15506650" w14:textId="622A5658" w:rsidR="00233E63" w:rsidRPr="004936A6" w:rsidRDefault="00E4070C"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K</w:t>
      </w:r>
      <w:r w:rsidR="00233E63" w:rsidRPr="008A4902">
        <w:rPr>
          <w:rFonts w:ascii="Times New Roman" w:hAnsi="Times New Roman" w:cs="Times New Roman"/>
          <w:sz w:val="24"/>
          <w:szCs w:val="24"/>
        </w:rPr>
        <w:t>özfoglalkoztatási minta-, illetve ráépülő programokat</w:t>
      </w:r>
      <w:r w:rsidR="00DE0A68">
        <w:rPr>
          <w:rFonts w:ascii="Times New Roman" w:hAnsi="Times New Roman" w:cs="Times New Roman"/>
          <w:sz w:val="24"/>
          <w:szCs w:val="24"/>
        </w:rPr>
        <w:t xml:space="preserve"> </w:t>
      </w:r>
      <w:r w:rsidR="00DE0A68" w:rsidRPr="004936A6">
        <w:rPr>
          <w:rFonts w:ascii="Times New Roman" w:hAnsi="Times New Roman" w:cs="Times New Roman"/>
          <w:sz w:val="24"/>
          <w:szCs w:val="24"/>
        </w:rPr>
        <w:t>a közfoglalkoztatáshoz nyújtható támogatásokról szóló 375/2010. (XII.</w:t>
      </w:r>
      <w:r w:rsidR="00CC12CE" w:rsidRPr="004936A6">
        <w:rPr>
          <w:rFonts w:ascii="Times New Roman" w:hAnsi="Times New Roman" w:cs="Times New Roman"/>
          <w:sz w:val="24"/>
          <w:szCs w:val="24"/>
        </w:rPr>
        <w:t xml:space="preserve"> </w:t>
      </w:r>
      <w:r w:rsidR="00DE0A68" w:rsidRPr="004936A6">
        <w:rPr>
          <w:rFonts w:ascii="Times New Roman" w:hAnsi="Times New Roman" w:cs="Times New Roman"/>
          <w:sz w:val="24"/>
          <w:szCs w:val="24"/>
        </w:rPr>
        <w:lastRenderedPageBreak/>
        <w:t>31.) Korm. rendelet</w:t>
      </w:r>
      <w:r w:rsidR="00D240CE" w:rsidRPr="004936A6">
        <w:rPr>
          <w:rFonts w:ascii="Times New Roman" w:hAnsi="Times New Roman" w:cs="Times New Roman"/>
          <w:sz w:val="24"/>
          <w:szCs w:val="24"/>
        </w:rPr>
        <w:t xml:space="preserve"> (a továbbiakban: Rendelet)</w:t>
      </w:r>
      <w:r w:rsidR="00DE0A68" w:rsidRPr="004936A6">
        <w:rPr>
          <w:rFonts w:ascii="Times New Roman" w:hAnsi="Times New Roman" w:cs="Times New Roman"/>
          <w:sz w:val="24"/>
          <w:szCs w:val="24"/>
        </w:rPr>
        <w:t xml:space="preserve"> 7/B.</w:t>
      </w:r>
      <w:r w:rsidR="002A649C" w:rsidRPr="004936A6">
        <w:rPr>
          <w:rFonts w:ascii="Times New Roman" w:hAnsi="Times New Roman" w:cs="Times New Roman"/>
          <w:sz w:val="24"/>
          <w:szCs w:val="24"/>
        </w:rPr>
        <w:t xml:space="preserve"> §</w:t>
      </w:r>
      <w:r w:rsidR="00DE0A68" w:rsidRPr="004936A6">
        <w:rPr>
          <w:rFonts w:ascii="Times New Roman" w:hAnsi="Times New Roman" w:cs="Times New Roman"/>
          <w:sz w:val="24"/>
          <w:szCs w:val="24"/>
        </w:rPr>
        <w:t xml:space="preserve"> (7a) bekezdése </w:t>
      </w:r>
      <w:proofErr w:type="gramStart"/>
      <w:r w:rsidR="00DE0A68" w:rsidRPr="004936A6">
        <w:rPr>
          <w:rFonts w:ascii="Times New Roman" w:hAnsi="Times New Roman" w:cs="Times New Roman"/>
          <w:sz w:val="24"/>
          <w:szCs w:val="24"/>
        </w:rPr>
        <w:t>alapján</w:t>
      </w:r>
      <w:proofErr w:type="gramEnd"/>
      <w:r w:rsidR="00233E63" w:rsidRPr="004936A6">
        <w:rPr>
          <w:rFonts w:ascii="Times New Roman" w:hAnsi="Times New Roman" w:cs="Times New Roman"/>
          <w:sz w:val="24"/>
          <w:szCs w:val="24"/>
        </w:rPr>
        <w:t xml:space="preserve"> azokon a településeken lehet támogatni, amelyek:</w:t>
      </w:r>
    </w:p>
    <w:p w14:paraId="4871C834" w14:textId="0647EA33" w:rsidR="00233E63" w:rsidRPr="008A4902" w:rsidRDefault="00233E63" w:rsidP="00CA4797">
      <w:pPr>
        <w:pStyle w:val="Listaszerbekezds"/>
        <w:numPr>
          <w:ilvl w:val="0"/>
          <w:numId w:val="4"/>
        </w:numPr>
        <w:spacing w:after="0"/>
        <w:jc w:val="both"/>
        <w:rPr>
          <w:rFonts w:ascii="Times New Roman" w:hAnsi="Times New Roman" w:cs="Times New Roman"/>
          <w:sz w:val="24"/>
          <w:szCs w:val="24"/>
        </w:rPr>
      </w:pPr>
      <w:r w:rsidRPr="008A4902">
        <w:rPr>
          <w:rFonts w:ascii="Times New Roman" w:hAnsi="Times New Roman" w:cs="Times New Roman"/>
          <w:sz w:val="24"/>
          <w:szCs w:val="24"/>
        </w:rPr>
        <w:t>a kedvezményezett járások besorolásáról szóló, 2015. január 1-től hatályos 290/2014. (XI. 26.) Korm. rendelet 3. mellékletében meghatározott 109 ke</w:t>
      </w:r>
      <w:r w:rsidR="00D95A69" w:rsidRPr="008A4902">
        <w:rPr>
          <w:rFonts w:ascii="Times New Roman" w:hAnsi="Times New Roman" w:cs="Times New Roman"/>
          <w:sz w:val="24"/>
          <w:szCs w:val="24"/>
        </w:rPr>
        <w:t>dvezményezett járáshoz, vagy a 6</w:t>
      </w:r>
      <w:r w:rsidRPr="008A4902">
        <w:rPr>
          <w:rFonts w:ascii="Times New Roman" w:hAnsi="Times New Roman" w:cs="Times New Roman"/>
          <w:sz w:val="24"/>
          <w:szCs w:val="24"/>
        </w:rPr>
        <w:t>.</w:t>
      </w:r>
      <w:r w:rsidR="006F6FE3" w:rsidRPr="008A4902">
        <w:rPr>
          <w:rFonts w:ascii="Times New Roman" w:hAnsi="Times New Roman" w:cs="Times New Roman"/>
          <w:sz w:val="24"/>
          <w:szCs w:val="24"/>
        </w:rPr>
        <w:t xml:space="preserve"> </w:t>
      </w:r>
      <w:r w:rsidRPr="008A4902">
        <w:rPr>
          <w:rFonts w:ascii="Times New Roman" w:hAnsi="Times New Roman" w:cs="Times New Roman"/>
          <w:sz w:val="24"/>
          <w:szCs w:val="24"/>
        </w:rPr>
        <w:t xml:space="preserve">mellékletben szereplő természeti vagy civilizációs katasztrófával sújtott kedvezményezett térségek közé tartoznak, </w:t>
      </w:r>
      <w:r w:rsidR="00817267" w:rsidRPr="008A4902">
        <w:rPr>
          <w:rFonts w:ascii="Times New Roman" w:hAnsi="Times New Roman" w:cs="Times New Roman"/>
          <w:sz w:val="24"/>
          <w:szCs w:val="24"/>
        </w:rPr>
        <w:t xml:space="preserve">ide nem értve </w:t>
      </w:r>
      <w:r w:rsidR="00A003F8" w:rsidRPr="008A4902">
        <w:rPr>
          <w:rFonts w:ascii="Times New Roman" w:hAnsi="Times New Roman" w:cs="Times New Roman"/>
          <w:sz w:val="24"/>
          <w:szCs w:val="24"/>
        </w:rPr>
        <w:t>Vas</w:t>
      </w:r>
      <w:r w:rsidR="00817267" w:rsidRPr="008A4902">
        <w:rPr>
          <w:rFonts w:ascii="Times New Roman" w:hAnsi="Times New Roman" w:cs="Times New Roman"/>
          <w:sz w:val="24"/>
          <w:szCs w:val="24"/>
        </w:rPr>
        <w:t xml:space="preserve"> és</w:t>
      </w:r>
      <w:r w:rsidR="00A003F8" w:rsidRPr="008A4902">
        <w:rPr>
          <w:rFonts w:ascii="Times New Roman" w:hAnsi="Times New Roman" w:cs="Times New Roman"/>
          <w:sz w:val="24"/>
          <w:szCs w:val="24"/>
        </w:rPr>
        <w:t xml:space="preserve"> Komárom-Esztergom </w:t>
      </w:r>
      <w:r w:rsidR="00B845B6" w:rsidRPr="004936A6">
        <w:rPr>
          <w:rFonts w:ascii="Times New Roman" w:hAnsi="Times New Roman" w:cs="Times New Roman"/>
          <w:sz w:val="24"/>
          <w:szCs w:val="24"/>
        </w:rPr>
        <w:t>vár</w:t>
      </w:r>
      <w:r w:rsidR="004D2D63" w:rsidRPr="008A4902">
        <w:rPr>
          <w:rFonts w:ascii="Times New Roman" w:hAnsi="Times New Roman" w:cs="Times New Roman"/>
          <w:sz w:val="24"/>
          <w:szCs w:val="24"/>
        </w:rPr>
        <w:t xml:space="preserve">megye </w:t>
      </w:r>
      <w:r w:rsidR="00817267" w:rsidRPr="008A4902">
        <w:rPr>
          <w:rFonts w:ascii="Times New Roman" w:hAnsi="Times New Roman" w:cs="Times New Roman"/>
          <w:sz w:val="24"/>
          <w:szCs w:val="24"/>
        </w:rPr>
        <w:t xml:space="preserve">e mellékeltekben felsorolt </w:t>
      </w:r>
      <w:r w:rsidR="004D2D63" w:rsidRPr="008A4902">
        <w:rPr>
          <w:rFonts w:ascii="Times New Roman" w:hAnsi="Times New Roman" w:cs="Times New Roman"/>
          <w:sz w:val="24"/>
          <w:szCs w:val="24"/>
        </w:rPr>
        <w:t>járásai</w:t>
      </w:r>
      <w:r w:rsidR="00817267" w:rsidRPr="008A4902">
        <w:rPr>
          <w:rFonts w:ascii="Times New Roman" w:hAnsi="Times New Roman" w:cs="Times New Roman"/>
          <w:sz w:val="24"/>
          <w:szCs w:val="24"/>
        </w:rPr>
        <w:t>t</w:t>
      </w:r>
      <w:r w:rsidR="004D2D63" w:rsidRPr="008A4902">
        <w:rPr>
          <w:rFonts w:ascii="Times New Roman" w:hAnsi="Times New Roman" w:cs="Times New Roman"/>
          <w:sz w:val="24"/>
          <w:szCs w:val="24"/>
        </w:rPr>
        <w:t>,</w:t>
      </w:r>
    </w:p>
    <w:p w14:paraId="1D406520" w14:textId="113EBBB3" w:rsidR="00233E63" w:rsidRPr="008A4902" w:rsidRDefault="00233E63" w:rsidP="00CA4797">
      <w:pPr>
        <w:pStyle w:val="Listaszerbekezds"/>
        <w:numPr>
          <w:ilvl w:val="0"/>
          <w:numId w:val="4"/>
        </w:numPr>
        <w:spacing w:after="0"/>
        <w:jc w:val="both"/>
        <w:rPr>
          <w:rFonts w:ascii="Times New Roman" w:hAnsi="Times New Roman" w:cs="Times New Roman"/>
          <w:sz w:val="24"/>
          <w:szCs w:val="24"/>
        </w:rPr>
      </w:pPr>
      <w:r w:rsidRPr="008A4902">
        <w:rPr>
          <w:rFonts w:ascii="Times New Roman" w:hAnsi="Times New Roman" w:cs="Times New Roman"/>
          <w:sz w:val="24"/>
          <w:szCs w:val="24"/>
        </w:rPr>
        <w:t>a közfoglalkoztatás, társadalmi felzárkózás és a szociális földprogram tekintetében a Gyöngyösi kistérség egyes településeinek kiemelt településsé nyilvánításáról szóló 1225/2011</w:t>
      </w:r>
      <w:r w:rsidR="002B60A4" w:rsidRPr="008A4902">
        <w:rPr>
          <w:rFonts w:ascii="Times New Roman" w:hAnsi="Times New Roman" w:cs="Times New Roman"/>
          <w:sz w:val="24"/>
          <w:szCs w:val="24"/>
        </w:rPr>
        <w:t xml:space="preserve">. </w:t>
      </w:r>
      <w:r w:rsidR="0064096E" w:rsidRPr="008A4902">
        <w:rPr>
          <w:rFonts w:ascii="Times New Roman" w:hAnsi="Times New Roman" w:cs="Times New Roman"/>
          <w:sz w:val="24"/>
          <w:szCs w:val="24"/>
        </w:rPr>
        <w:t>(VI.</w:t>
      </w:r>
      <w:r w:rsidR="00902028">
        <w:rPr>
          <w:rFonts w:ascii="Times New Roman" w:hAnsi="Times New Roman" w:cs="Times New Roman"/>
          <w:sz w:val="24"/>
          <w:szCs w:val="24"/>
        </w:rPr>
        <w:t xml:space="preserve"> </w:t>
      </w:r>
      <w:r w:rsidR="0064096E" w:rsidRPr="008A4902">
        <w:rPr>
          <w:rFonts w:ascii="Times New Roman" w:hAnsi="Times New Roman" w:cs="Times New Roman"/>
          <w:sz w:val="24"/>
          <w:szCs w:val="24"/>
        </w:rPr>
        <w:t xml:space="preserve">29.) </w:t>
      </w:r>
      <w:r w:rsidRPr="008A4902">
        <w:rPr>
          <w:rFonts w:ascii="Times New Roman" w:hAnsi="Times New Roman" w:cs="Times New Roman"/>
          <w:sz w:val="24"/>
          <w:szCs w:val="24"/>
        </w:rPr>
        <w:t>Korm. határozat 1. pontjában, vagy</w:t>
      </w:r>
    </w:p>
    <w:p w14:paraId="4A742E74" w14:textId="60FA37BA" w:rsidR="00233E63" w:rsidRPr="008A4902" w:rsidRDefault="00233E63" w:rsidP="00D6385A">
      <w:pPr>
        <w:pStyle w:val="Listaszerbekezds"/>
        <w:numPr>
          <w:ilvl w:val="0"/>
          <w:numId w:val="4"/>
        </w:numPr>
        <w:spacing w:after="0" w:line="240" w:lineRule="auto"/>
        <w:jc w:val="both"/>
        <w:rPr>
          <w:rFonts w:ascii="Times New Roman" w:hAnsi="Times New Roman" w:cs="Times New Roman"/>
          <w:sz w:val="24"/>
          <w:szCs w:val="24"/>
        </w:rPr>
      </w:pPr>
      <w:r w:rsidRPr="008A4902">
        <w:rPr>
          <w:rFonts w:ascii="Times New Roman" w:hAnsi="Times New Roman" w:cs="Times New Roman"/>
          <w:sz w:val="24"/>
          <w:szCs w:val="24"/>
        </w:rPr>
        <w:t xml:space="preserve">a kedvezményezett települések besorolásáról és a besorolás feltételrendszeréről szóló 105/2015. (IV. 23.) Korm. rendelet 2. </w:t>
      </w:r>
      <w:r w:rsidR="006F6FE3" w:rsidRPr="008A4902">
        <w:rPr>
          <w:rFonts w:ascii="Times New Roman" w:hAnsi="Times New Roman" w:cs="Times New Roman"/>
          <w:sz w:val="24"/>
          <w:szCs w:val="24"/>
        </w:rPr>
        <w:t xml:space="preserve">számú </w:t>
      </w:r>
      <w:r w:rsidRPr="008A4902">
        <w:rPr>
          <w:rFonts w:ascii="Times New Roman" w:hAnsi="Times New Roman" w:cs="Times New Roman"/>
          <w:sz w:val="24"/>
          <w:szCs w:val="24"/>
        </w:rPr>
        <w:t xml:space="preserve">mellékletében szerepelnek, </w:t>
      </w:r>
      <w:r w:rsidR="00817267" w:rsidRPr="008A4902">
        <w:rPr>
          <w:rFonts w:ascii="Times New Roman" w:hAnsi="Times New Roman" w:cs="Times New Roman"/>
          <w:sz w:val="24"/>
          <w:szCs w:val="24"/>
        </w:rPr>
        <w:t xml:space="preserve">ide nem értve </w:t>
      </w:r>
      <w:r w:rsidRPr="008A4902">
        <w:rPr>
          <w:rFonts w:ascii="Times New Roman" w:hAnsi="Times New Roman" w:cs="Times New Roman"/>
          <w:sz w:val="24"/>
          <w:szCs w:val="24"/>
        </w:rPr>
        <w:t xml:space="preserve">Győr-Moson-Sopron, Vas, Komárom-Esztergom </w:t>
      </w:r>
      <w:r w:rsidR="00B845B6" w:rsidRPr="004936A6">
        <w:rPr>
          <w:rFonts w:ascii="Times New Roman" w:hAnsi="Times New Roman" w:cs="Times New Roman"/>
          <w:sz w:val="24"/>
          <w:szCs w:val="24"/>
        </w:rPr>
        <w:t>vár</w:t>
      </w:r>
      <w:r w:rsidRPr="008A4902">
        <w:rPr>
          <w:rFonts w:ascii="Times New Roman" w:hAnsi="Times New Roman" w:cs="Times New Roman"/>
          <w:sz w:val="24"/>
          <w:szCs w:val="24"/>
        </w:rPr>
        <w:t xml:space="preserve">megye </w:t>
      </w:r>
      <w:r w:rsidR="00817267" w:rsidRPr="008A4902">
        <w:rPr>
          <w:rFonts w:ascii="Times New Roman" w:hAnsi="Times New Roman" w:cs="Times New Roman"/>
          <w:sz w:val="24"/>
          <w:szCs w:val="24"/>
        </w:rPr>
        <w:t>e mellékletben felsorolt településeit</w:t>
      </w:r>
      <w:r w:rsidRPr="008A4902">
        <w:rPr>
          <w:rFonts w:ascii="Times New Roman" w:hAnsi="Times New Roman" w:cs="Times New Roman"/>
          <w:sz w:val="24"/>
          <w:szCs w:val="24"/>
        </w:rPr>
        <w:t>.</w:t>
      </w:r>
    </w:p>
    <w:p w14:paraId="440D7F57" w14:textId="33A11C4C" w:rsidR="0088047B" w:rsidRPr="001E148F" w:rsidRDefault="0088047B" w:rsidP="00902028">
      <w:pPr>
        <w:spacing w:after="0"/>
        <w:ind w:left="360"/>
        <w:jc w:val="both"/>
        <w:rPr>
          <w:rFonts w:ascii="Times New Roman" w:hAnsi="Times New Roman" w:cs="Times New Roman"/>
          <w:sz w:val="24"/>
          <w:szCs w:val="24"/>
        </w:rPr>
      </w:pPr>
    </w:p>
    <w:p w14:paraId="3632C029" w14:textId="7F23D686" w:rsidR="0088047B" w:rsidRPr="001E148F" w:rsidRDefault="00817267" w:rsidP="00902028">
      <w:pPr>
        <w:spacing w:after="0"/>
        <w:jc w:val="both"/>
        <w:rPr>
          <w:rFonts w:ascii="Times New Roman" w:hAnsi="Times New Roman" w:cs="Times New Roman"/>
          <w:sz w:val="24"/>
          <w:szCs w:val="24"/>
          <w:lang w:eastAsia="zh-CN"/>
        </w:rPr>
      </w:pPr>
      <w:r w:rsidRPr="001E148F">
        <w:rPr>
          <w:rFonts w:ascii="Times New Roman" w:hAnsi="Times New Roman" w:cs="Times New Roman"/>
          <w:sz w:val="24"/>
          <w:szCs w:val="24"/>
          <w:lang w:eastAsia="zh-CN"/>
        </w:rPr>
        <w:t>A 202</w:t>
      </w:r>
      <w:r w:rsidR="00D240CE" w:rsidRPr="001E148F">
        <w:rPr>
          <w:rFonts w:ascii="Times New Roman" w:hAnsi="Times New Roman" w:cs="Times New Roman"/>
          <w:sz w:val="24"/>
          <w:szCs w:val="24"/>
          <w:lang w:eastAsia="zh-CN"/>
        </w:rPr>
        <w:t>3</w:t>
      </w:r>
      <w:r w:rsidRPr="001E148F">
        <w:rPr>
          <w:rFonts w:ascii="Times New Roman" w:hAnsi="Times New Roman" w:cs="Times New Roman"/>
          <w:sz w:val="24"/>
          <w:szCs w:val="24"/>
          <w:lang w:eastAsia="zh-CN"/>
        </w:rPr>
        <w:t>. évhez hasonlóan a 202</w:t>
      </w:r>
      <w:r w:rsidR="00D240CE" w:rsidRPr="001E148F">
        <w:rPr>
          <w:rFonts w:ascii="Times New Roman" w:hAnsi="Times New Roman" w:cs="Times New Roman"/>
          <w:sz w:val="24"/>
          <w:szCs w:val="24"/>
          <w:lang w:eastAsia="zh-CN"/>
        </w:rPr>
        <w:t>4</w:t>
      </w:r>
      <w:r w:rsidRPr="001E148F">
        <w:rPr>
          <w:rFonts w:ascii="Times New Roman" w:hAnsi="Times New Roman" w:cs="Times New Roman"/>
          <w:sz w:val="24"/>
          <w:szCs w:val="24"/>
          <w:lang w:eastAsia="zh-CN"/>
        </w:rPr>
        <w:t xml:space="preserve">. évben is valamennyi, az előzőekben részletezett kedvezményezett településen tervezhetnek a közfoglalkoztatók járási startmunka </w:t>
      </w:r>
      <w:r w:rsidR="00902028" w:rsidRPr="001E148F">
        <w:rPr>
          <w:rFonts w:ascii="Times New Roman" w:hAnsi="Times New Roman" w:cs="Times New Roman"/>
          <w:sz w:val="24"/>
          <w:szCs w:val="24"/>
          <w:lang w:eastAsia="zh-CN"/>
        </w:rPr>
        <w:t xml:space="preserve">minta-, illetve ráépülő </w:t>
      </w:r>
      <w:r w:rsidRPr="001E148F">
        <w:rPr>
          <w:rFonts w:ascii="Times New Roman" w:hAnsi="Times New Roman" w:cs="Times New Roman"/>
          <w:sz w:val="24"/>
          <w:szCs w:val="24"/>
          <w:lang w:eastAsia="zh-CN"/>
        </w:rPr>
        <w:t xml:space="preserve">programot az adóerő-képességtől és </w:t>
      </w:r>
      <w:r w:rsidR="00E40C32" w:rsidRPr="001E148F">
        <w:rPr>
          <w:rFonts w:ascii="Times New Roman" w:hAnsi="Times New Roman" w:cs="Times New Roman"/>
          <w:sz w:val="24"/>
          <w:szCs w:val="24"/>
          <w:lang w:eastAsia="zh-CN"/>
        </w:rPr>
        <w:t>a lakosságszámtól függetlenül.</w:t>
      </w:r>
    </w:p>
    <w:p w14:paraId="0FD22C7B" w14:textId="77777777" w:rsidR="00E40C32" w:rsidRPr="008A4902" w:rsidRDefault="00E40C32" w:rsidP="00902028">
      <w:pPr>
        <w:spacing w:after="0"/>
        <w:jc w:val="both"/>
        <w:rPr>
          <w:rFonts w:ascii="Times New Roman" w:hAnsi="Times New Roman" w:cs="Times New Roman"/>
          <w:sz w:val="24"/>
          <w:szCs w:val="24"/>
        </w:rPr>
      </w:pPr>
    </w:p>
    <w:p w14:paraId="16F787F6" w14:textId="3A248A51" w:rsidR="00075595" w:rsidRDefault="00075595" w:rsidP="00902028">
      <w:pPr>
        <w:pStyle w:val="Listaszerbekezds"/>
        <w:numPr>
          <w:ilvl w:val="0"/>
          <w:numId w:val="1"/>
        </w:numPr>
        <w:spacing w:after="0"/>
        <w:ind w:left="714" w:hanging="357"/>
        <w:contextualSpacing w:val="0"/>
        <w:jc w:val="both"/>
        <w:rPr>
          <w:rFonts w:ascii="Times New Roman" w:hAnsi="Times New Roman" w:cs="Times New Roman"/>
          <w:b/>
          <w:sz w:val="24"/>
          <w:szCs w:val="24"/>
        </w:rPr>
      </w:pPr>
      <w:r w:rsidRPr="008A4902">
        <w:rPr>
          <w:rFonts w:ascii="Times New Roman" w:hAnsi="Times New Roman" w:cs="Times New Roman"/>
          <w:b/>
          <w:sz w:val="24"/>
          <w:szCs w:val="24"/>
        </w:rPr>
        <w:t>A programok meghatározása</w:t>
      </w:r>
    </w:p>
    <w:p w14:paraId="26DB1D8B" w14:textId="77777777" w:rsidR="00E40C32" w:rsidRPr="008A4902" w:rsidRDefault="00E40C32" w:rsidP="00902028">
      <w:pPr>
        <w:pStyle w:val="Listaszerbekezds"/>
        <w:spacing w:after="0"/>
        <w:ind w:left="714"/>
        <w:contextualSpacing w:val="0"/>
        <w:jc w:val="both"/>
        <w:rPr>
          <w:rFonts w:ascii="Times New Roman" w:hAnsi="Times New Roman" w:cs="Times New Roman"/>
          <w:b/>
          <w:sz w:val="24"/>
          <w:szCs w:val="24"/>
        </w:rPr>
      </w:pPr>
    </w:p>
    <w:p w14:paraId="312794E0" w14:textId="77777777" w:rsidR="00075595" w:rsidRPr="008A4902" w:rsidRDefault="00075595" w:rsidP="00902028">
      <w:pPr>
        <w:pStyle w:val="Listaszerbekezds"/>
        <w:numPr>
          <w:ilvl w:val="1"/>
          <w:numId w:val="1"/>
        </w:numPr>
        <w:tabs>
          <w:tab w:val="left" w:pos="851"/>
        </w:tabs>
        <w:ind w:left="850" w:hanging="493"/>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t>A járási programok meghatározása</w:t>
      </w:r>
    </w:p>
    <w:p w14:paraId="56872B2B" w14:textId="782D1D1C" w:rsidR="00075595" w:rsidRPr="008A4902" w:rsidRDefault="00075595" w:rsidP="00902028">
      <w:pPr>
        <w:pStyle w:val="Listaszerbekezds"/>
        <w:numPr>
          <w:ilvl w:val="0"/>
          <w:numId w:val="14"/>
        </w:numPr>
        <w:spacing w:afterLines="200" w:after="480"/>
        <w:ind w:left="782" w:hanging="357"/>
        <w:jc w:val="both"/>
        <w:rPr>
          <w:rFonts w:ascii="Times New Roman" w:hAnsi="Times New Roman" w:cs="Times New Roman"/>
          <w:sz w:val="24"/>
          <w:szCs w:val="24"/>
        </w:rPr>
      </w:pPr>
      <w:r w:rsidRPr="008A4902">
        <w:rPr>
          <w:rFonts w:ascii="Times New Roman" w:hAnsi="Times New Roman" w:cs="Times New Roman"/>
          <w:sz w:val="24"/>
          <w:szCs w:val="24"/>
        </w:rPr>
        <w:t xml:space="preserve">A </w:t>
      </w:r>
      <w:r w:rsidR="00902028" w:rsidRPr="001E148F">
        <w:rPr>
          <w:rFonts w:ascii="Times New Roman" w:hAnsi="Times New Roman" w:cs="Times New Roman"/>
          <w:sz w:val="24"/>
          <w:szCs w:val="24"/>
        </w:rPr>
        <w:t>járási startmunka</w:t>
      </w:r>
      <w:r w:rsidRPr="001E148F">
        <w:rPr>
          <w:rFonts w:ascii="Times New Roman" w:hAnsi="Times New Roman" w:cs="Times New Roman"/>
          <w:sz w:val="24"/>
          <w:szCs w:val="24"/>
        </w:rPr>
        <w:t xml:space="preserve"> </w:t>
      </w:r>
      <w:r w:rsidRPr="008A4902">
        <w:rPr>
          <w:rFonts w:ascii="Times New Roman" w:hAnsi="Times New Roman" w:cs="Times New Roman"/>
          <w:sz w:val="24"/>
          <w:szCs w:val="24"/>
        </w:rPr>
        <w:t>mintaprogram a közfoglalkoztatáshoz nyújtható támogatásokról szóló 375/2010. (XII. 31.) Korm. rendelet (a továbbiakban: Rendelet) 7/B. § (7) bekezdés</w:t>
      </w:r>
      <w:r w:rsidR="007C4BA9" w:rsidRPr="008A4902">
        <w:rPr>
          <w:rFonts w:ascii="Times New Roman" w:hAnsi="Times New Roman" w:cs="Times New Roman"/>
          <w:sz w:val="24"/>
          <w:szCs w:val="24"/>
        </w:rPr>
        <w:t xml:space="preserve"> </w:t>
      </w:r>
      <w:r w:rsidR="0078265F" w:rsidRPr="001E148F">
        <w:rPr>
          <w:rFonts w:ascii="Times New Roman" w:hAnsi="Times New Roman" w:cs="Times New Roman"/>
          <w:sz w:val="24"/>
          <w:szCs w:val="24"/>
        </w:rPr>
        <w:t xml:space="preserve">értelmében </w:t>
      </w:r>
      <w:r w:rsidRPr="001E148F">
        <w:rPr>
          <w:rFonts w:ascii="Times New Roman" w:hAnsi="Times New Roman" w:cs="Times New Roman"/>
          <w:sz w:val="24"/>
          <w:szCs w:val="24"/>
        </w:rPr>
        <w:t xml:space="preserve">olyan program, amelyben </w:t>
      </w:r>
      <w:r w:rsidR="0078265F">
        <w:rPr>
          <w:rFonts w:ascii="Times New Roman" w:hAnsi="Times New Roman" w:cs="Times New Roman"/>
          <w:sz w:val="24"/>
          <w:szCs w:val="24"/>
        </w:rPr>
        <w:t>„</w:t>
      </w:r>
      <w:r w:rsidRPr="008A4902">
        <w:rPr>
          <w:rFonts w:ascii="Times New Roman" w:hAnsi="Times New Roman" w:cs="Times New Roman"/>
          <w:sz w:val="24"/>
          <w:szCs w:val="24"/>
        </w:rPr>
        <w:t xml:space="preserve">elsősorban értékteremtő, hasznos, a helyi sajátosságokon alapuló, a település </w:t>
      </w:r>
      <w:r w:rsidRPr="008A4902">
        <w:rPr>
          <w:rFonts w:ascii="Times New Roman" w:hAnsi="Times New Roman" w:cs="Times New Roman"/>
          <w:sz w:val="24"/>
          <w:szCs w:val="24"/>
        </w:rPr>
        <w:lastRenderedPageBreak/>
        <w:t xml:space="preserve">önfenntartását elősegítő tevékenységet </w:t>
      </w:r>
      <w:r w:rsidR="0078265F" w:rsidRPr="001E148F">
        <w:rPr>
          <w:rFonts w:ascii="Times New Roman" w:hAnsi="Times New Roman" w:cs="Times New Roman"/>
          <w:sz w:val="24"/>
          <w:szCs w:val="24"/>
        </w:rPr>
        <w:t>valósítanak meg</w:t>
      </w:r>
      <w:r w:rsidRPr="001E148F">
        <w:rPr>
          <w:rFonts w:ascii="Times New Roman" w:hAnsi="Times New Roman" w:cs="Times New Roman"/>
          <w:sz w:val="24"/>
          <w:szCs w:val="24"/>
        </w:rPr>
        <w:t xml:space="preserve">, </w:t>
      </w:r>
      <w:r w:rsidRPr="008A4902">
        <w:rPr>
          <w:rFonts w:ascii="Times New Roman" w:hAnsi="Times New Roman" w:cs="Times New Roman"/>
          <w:sz w:val="24"/>
          <w:szCs w:val="24"/>
        </w:rPr>
        <w:t>és amelyre vonatkozóan korábban az adott település – a közfoglalkoztató személyétől függetlenül – nem részesült támogatásban</w:t>
      </w:r>
      <w:r w:rsidR="0078265F">
        <w:rPr>
          <w:rFonts w:ascii="Times New Roman" w:hAnsi="Times New Roman" w:cs="Times New Roman"/>
          <w:sz w:val="24"/>
          <w:szCs w:val="24"/>
        </w:rPr>
        <w:t>”</w:t>
      </w:r>
      <w:r w:rsidRPr="008A4902">
        <w:rPr>
          <w:rFonts w:ascii="Times New Roman" w:hAnsi="Times New Roman" w:cs="Times New Roman"/>
          <w:sz w:val="24"/>
          <w:szCs w:val="24"/>
        </w:rPr>
        <w:t>.</w:t>
      </w:r>
    </w:p>
    <w:p w14:paraId="1A8FE9A3" w14:textId="58C94529" w:rsidR="00075595" w:rsidRPr="008A4902" w:rsidRDefault="00075595" w:rsidP="00902028">
      <w:pPr>
        <w:pStyle w:val="Listaszerbekezds"/>
        <w:numPr>
          <w:ilvl w:val="0"/>
          <w:numId w:val="14"/>
        </w:numPr>
        <w:spacing w:afterLines="200" w:after="480"/>
        <w:ind w:left="782" w:hanging="357"/>
        <w:jc w:val="both"/>
        <w:rPr>
          <w:rFonts w:ascii="Times New Roman" w:hAnsi="Times New Roman" w:cs="Times New Roman"/>
          <w:sz w:val="24"/>
          <w:szCs w:val="24"/>
        </w:rPr>
      </w:pPr>
      <w:r w:rsidRPr="008A4902">
        <w:rPr>
          <w:rFonts w:ascii="Times New Roman" w:hAnsi="Times New Roman" w:cs="Times New Roman"/>
          <w:sz w:val="24"/>
          <w:szCs w:val="24"/>
        </w:rPr>
        <w:t xml:space="preserve">A Rendelet </w:t>
      </w:r>
      <w:r w:rsidR="00A957C7">
        <w:rPr>
          <w:rFonts w:ascii="Times New Roman" w:hAnsi="Times New Roman" w:cs="Times New Roman"/>
          <w:sz w:val="24"/>
          <w:szCs w:val="24"/>
        </w:rPr>
        <w:t>7/B. § (8) bekezdés szerint: „A</w:t>
      </w:r>
      <w:r w:rsidR="001E148F">
        <w:rPr>
          <w:rFonts w:ascii="Times New Roman" w:hAnsi="Times New Roman" w:cs="Times New Roman"/>
          <w:sz w:val="24"/>
          <w:szCs w:val="24"/>
        </w:rPr>
        <w:t xml:space="preserve"> </w:t>
      </w:r>
      <w:r w:rsidRPr="008A4902">
        <w:rPr>
          <w:rFonts w:ascii="Times New Roman" w:hAnsi="Times New Roman" w:cs="Times New Roman"/>
          <w:sz w:val="24"/>
          <w:szCs w:val="24"/>
        </w:rPr>
        <w:t>ráépülő közfoglalkoztatási program olyan közfoglalkoztatási program, amely a közfoglalkoztatási mintaprogram lezárását követően azonos településen és azonos tevékenységi körrel valósul meg.”</w:t>
      </w:r>
    </w:p>
    <w:p w14:paraId="1E02E3F7" w14:textId="77777777" w:rsidR="00E87559" w:rsidRPr="008A4902" w:rsidRDefault="00E87559" w:rsidP="00CA4797">
      <w:pPr>
        <w:pStyle w:val="Listaszerbekezds"/>
        <w:spacing w:afterLines="200" w:after="480"/>
        <w:jc w:val="both"/>
        <w:rPr>
          <w:rFonts w:ascii="Times New Roman" w:hAnsi="Times New Roman" w:cs="Times New Roman"/>
          <w:sz w:val="24"/>
          <w:szCs w:val="24"/>
        </w:rPr>
      </w:pPr>
    </w:p>
    <w:p w14:paraId="6FF034B9" w14:textId="77777777" w:rsidR="001825DA" w:rsidRPr="008A4902" w:rsidRDefault="00075595" w:rsidP="00CA4797">
      <w:pPr>
        <w:pStyle w:val="Listaszerbekezds"/>
        <w:numPr>
          <w:ilvl w:val="1"/>
          <w:numId w:val="1"/>
        </w:numPr>
        <w:tabs>
          <w:tab w:val="left" w:pos="851"/>
        </w:tabs>
        <w:ind w:left="850" w:hanging="493"/>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t>A támogatott programelemek köre</w:t>
      </w:r>
    </w:p>
    <w:p w14:paraId="6D238DAC" w14:textId="3AF0A124" w:rsidR="007E0EB7" w:rsidRPr="008A4902" w:rsidRDefault="007E0EB7" w:rsidP="00CA4797">
      <w:pPr>
        <w:pStyle w:val="Listaszerbekezds"/>
        <w:numPr>
          <w:ilvl w:val="0"/>
          <w:numId w:val="12"/>
        </w:numPr>
        <w:tabs>
          <w:tab w:val="left" w:pos="709"/>
        </w:tabs>
        <w:spacing w:after="120"/>
        <w:ind w:left="714" w:hanging="357"/>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t>Mezőgazdasági program,</w:t>
      </w:r>
    </w:p>
    <w:p w14:paraId="07FEF20E" w14:textId="1C0F652E" w:rsidR="007E0EB7" w:rsidRPr="008A4902" w:rsidRDefault="007E0EB7" w:rsidP="00CA4797">
      <w:pPr>
        <w:pStyle w:val="Listaszerbekezds"/>
        <w:numPr>
          <w:ilvl w:val="0"/>
          <w:numId w:val="12"/>
        </w:numPr>
        <w:tabs>
          <w:tab w:val="left" w:pos="709"/>
        </w:tabs>
        <w:spacing w:after="120"/>
        <w:ind w:left="714" w:hanging="357"/>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t>Helyi sajátosságokra épülő program,</w:t>
      </w:r>
    </w:p>
    <w:p w14:paraId="5A98AC38" w14:textId="122168C4" w:rsidR="007E0EB7" w:rsidRPr="008A4902" w:rsidRDefault="007E0EB7" w:rsidP="00CA4797">
      <w:pPr>
        <w:pStyle w:val="Listaszerbekezds"/>
        <w:numPr>
          <w:ilvl w:val="0"/>
          <w:numId w:val="12"/>
        </w:numPr>
        <w:tabs>
          <w:tab w:val="left" w:pos="709"/>
        </w:tabs>
        <w:spacing w:after="0"/>
        <w:ind w:left="714" w:hanging="357"/>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t xml:space="preserve">Szociális jellegű program (amely magában foglalja a korábbi belvíz-elvezetési, mezőgazdasági utak rendbetétele, </w:t>
      </w:r>
      <w:proofErr w:type="spellStart"/>
      <w:r w:rsidRPr="008A4902">
        <w:rPr>
          <w:rFonts w:ascii="Times New Roman" w:hAnsi="Times New Roman" w:cs="Times New Roman"/>
          <w:b/>
          <w:bCs/>
          <w:sz w:val="24"/>
          <w:szCs w:val="24"/>
        </w:rPr>
        <w:t>bio</w:t>
      </w:r>
      <w:proofErr w:type="spellEnd"/>
      <w:r w:rsidRPr="008A4902">
        <w:rPr>
          <w:rFonts w:ascii="Times New Roman" w:hAnsi="Times New Roman" w:cs="Times New Roman"/>
          <w:b/>
          <w:bCs/>
          <w:sz w:val="24"/>
          <w:szCs w:val="24"/>
        </w:rPr>
        <w:t xml:space="preserve">- és megújuló energiafelhasználás, közúthálózat karbantartása, illegális hulladéklerakó-helyek felszámolása programokat). </w:t>
      </w:r>
    </w:p>
    <w:p w14:paraId="2E13D5D5" w14:textId="77777777" w:rsidR="00471B2E" w:rsidRPr="008A4902" w:rsidRDefault="00471B2E" w:rsidP="00CA4797">
      <w:pPr>
        <w:pStyle w:val="Listaszerbekezds"/>
        <w:spacing w:after="0"/>
        <w:rPr>
          <w:rFonts w:ascii="Times New Roman" w:hAnsi="Times New Roman" w:cs="Times New Roman"/>
          <w:b/>
          <w:sz w:val="24"/>
          <w:szCs w:val="24"/>
        </w:rPr>
      </w:pPr>
    </w:p>
    <w:p w14:paraId="49FF1F06" w14:textId="4DD70480" w:rsidR="00471B2E" w:rsidRPr="008A4902" w:rsidRDefault="00B63CA5" w:rsidP="00CA4797">
      <w:pPr>
        <w:pStyle w:val="Listaszerbekezds"/>
        <w:numPr>
          <w:ilvl w:val="0"/>
          <w:numId w:val="11"/>
        </w:numPr>
        <w:spacing w:after="120" w:line="240" w:lineRule="auto"/>
        <w:ind w:left="851" w:hanging="494"/>
        <w:jc w:val="both"/>
        <w:rPr>
          <w:rFonts w:ascii="Times New Roman" w:hAnsi="Times New Roman" w:cs="Times New Roman"/>
          <w:b/>
          <w:sz w:val="24"/>
          <w:szCs w:val="24"/>
        </w:rPr>
      </w:pPr>
      <w:r w:rsidRPr="008A4902">
        <w:rPr>
          <w:rFonts w:ascii="Times New Roman" w:hAnsi="Times New Roman" w:cs="Times New Roman"/>
          <w:b/>
          <w:sz w:val="24"/>
          <w:szCs w:val="24"/>
        </w:rPr>
        <w:t>m</w:t>
      </w:r>
      <w:r w:rsidR="00CC568D" w:rsidRPr="008A4902">
        <w:rPr>
          <w:rFonts w:ascii="Times New Roman" w:hAnsi="Times New Roman" w:cs="Times New Roman"/>
          <w:b/>
          <w:sz w:val="24"/>
          <w:szCs w:val="24"/>
        </w:rPr>
        <w:t>ezőgazdasági program</w:t>
      </w:r>
      <w:r w:rsidR="00471B2E" w:rsidRPr="008A4902">
        <w:rPr>
          <w:rFonts w:ascii="Times New Roman" w:hAnsi="Times New Roman" w:cs="Times New Roman"/>
          <w:b/>
          <w:sz w:val="24"/>
          <w:szCs w:val="24"/>
        </w:rPr>
        <w:t xml:space="preserve"> </w:t>
      </w:r>
    </w:p>
    <w:p w14:paraId="5B56106E" w14:textId="1CB6E025" w:rsidR="00471B2E" w:rsidRPr="008A4902" w:rsidRDefault="00471B2E"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A helyi </w:t>
      </w:r>
      <w:r w:rsidR="00DF3537" w:rsidRPr="009B1FAB">
        <w:rPr>
          <w:rFonts w:ascii="Times New Roman" w:hAnsi="Times New Roman" w:cs="Times New Roman"/>
          <w:sz w:val="24"/>
          <w:szCs w:val="24"/>
        </w:rPr>
        <w:t xml:space="preserve">mezőgazdasági </w:t>
      </w:r>
      <w:r w:rsidRPr="009B1FAB">
        <w:rPr>
          <w:rFonts w:ascii="Times New Roman" w:hAnsi="Times New Roman" w:cs="Times New Roman"/>
          <w:sz w:val="24"/>
          <w:szCs w:val="24"/>
        </w:rPr>
        <w:t>l</w:t>
      </w:r>
      <w:r w:rsidRPr="008A4902">
        <w:rPr>
          <w:rFonts w:ascii="Times New Roman" w:hAnsi="Times New Roman" w:cs="Times New Roman"/>
          <w:sz w:val="24"/>
          <w:szCs w:val="24"/>
        </w:rPr>
        <w:t>ehetőségek, adottságok kihasználásával megtermelt zöldség</w:t>
      </w:r>
      <w:r w:rsidR="00FF63C4" w:rsidRPr="009B1FAB">
        <w:rPr>
          <w:rFonts w:ascii="Times New Roman" w:hAnsi="Times New Roman" w:cs="Times New Roman"/>
          <w:sz w:val="24"/>
          <w:szCs w:val="24"/>
        </w:rPr>
        <w:t>,</w:t>
      </w:r>
      <w:r w:rsidRPr="009B1FAB">
        <w:rPr>
          <w:rFonts w:ascii="Times New Roman" w:hAnsi="Times New Roman" w:cs="Times New Roman"/>
          <w:sz w:val="24"/>
          <w:szCs w:val="24"/>
        </w:rPr>
        <w:t xml:space="preserve"> </w:t>
      </w:r>
      <w:r w:rsidRPr="008A4902">
        <w:rPr>
          <w:rFonts w:ascii="Times New Roman" w:hAnsi="Times New Roman" w:cs="Times New Roman"/>
          <w:sz w:val="24"/>
          <w:szCs w:val="24"/>
        </w:rPr>
        <w:t>gyümölcs, takarmánynövények, valamint az állattartás és -</w:t>
      </w:r>
      <w:r w:rsidRPr="009B1FAB">
        <w:rPr>
          <w:rFonts w:ascii="Times New Roman" w:hAnsi="Times New Roman" w:cs="Times New Roman"/>
          <w:sz w:val="24"/>
          <w:szCs w:val="24"/>
        </w:rPr>
        <w:t xml:space="preserve">tenyésztés </w:t>
      </w:r>
      <w:r w:rsidR="00A957C7" w:rsidRPr="009B1FAB">
        <w:rPr>
          <w:rFonts w:ascii="Times New Roman" w:hAnsi="Times New Roman" w:cs="Times New Roman"/>
          <w:sz w:val="24"/>
          <w:szCs w:val="24"/>
        </w:rPr>
        <w:t xml:space="preserve">lehetőséget nyújt </w:t>
      </w:r>
      <w:r w:rsidRPr="00A957C7">
        <w:rPr>
          <w:rFonts w:ascii="Times New Roman" w:hAnsi="Times New Roman" w:cs="Times New Roman"/>
          <w:sz w:val="24"/>
          <w:szCs w:val="24"/>
        </w:rPr>
        <w:t>az önkormányzati intézmények ellátásá</w:t>
      </w:r>
      <w:r w:rsidR="00A957C7" w:rsidRPr="009B1FAB">
        <w:rPr>
          <w:rFonts w:ascii="Times New Roman" w:hAnsi="Times New Roman" w:cs="Times New Roman"/>
          <w:sz w:val="24"/>
          <w:szCs w:val="24"/>
        </w:rPr>
        <w:t>ra</w:t>
      </w:r>
      <w:r w:rsidRPr="00A957C7">
        <w:rPr>
          <w:rFonts w:ascii="Times New Roman" w:hAnsi="Times New Roman" w:cs="Times New Roman"/>
          <w:sz w:val="24"/>
          <w:szCs w:val="24"/>
        </w:rPr>
        <w:t>.</w:t>
      </w:r>
      <w:r w:rsidRPr="008A4902">
        <w:rPr>
          <w:rFonts w:ascii="Times New Roman" w:hAnsi="Times New Roman" w:cs="Times New Roman"/>
          <w:sz w:val="24"/>
          <w:szCs w:val="24"/>
        </w:rPr>
        <w:t xml:space="preserve"> A </w:t>
      </w:r>
      <w:r w:rsidR="0090193F" w:rsidRPr="009B1FAB">
        <w:rPr>
          <w:rFonts w:ascii="Times New Roman" w:hAnsi="Times New Roman" w:cs="Times New Roman"/>
          <w:sz w:val="24"/>
          <w:szCs w:val="24"/>
        </w:rPr>
        <w:t xml:space="preserve">program eredményeként </w:t>
      </w:r>
      <w:r w:rsidR="00FF63C4" w:rsidRPr="009B1FAB">
        <w:rPr>
          <w:rFonts w:ascii="Times New Roman" w:hAnsi="Times New Roman" w:cs="Times New Roman"/>
          <w:sz w:val="24"/>
          <w:szCs w:val="24"/>
        </w:rPr>
        <w:t>a helyi közétkeztetés számára</w:t>
      </w:r>
      <w:r w:rsidRPr="009B1FAB">
        <w:rPr>
          <w:rFonts w:ascii="Times New Roman" w:hAnsi="Times New Roman" w:cs="Times New Roman"/>
          <w:sz w:val="24"/>
          <w:szCs w:val="24"/>
        </w:rPr>
        <w:t xml:space="preserve"> friss </w:t>
      </w:r>
      <w:r w:rsidRPr="008A4902">
        <w:rPr>
          <w:rFonts w:ascii="Times New Roman" w:hAnsi="Times New Roman" w:cs="Times New Roman"/>
          <w:sz w:val="24"/>
          <w:szCs w:val="24"/>
        </w:rPr>
        <w:t>alapanyag</w:t>
      </w:r>
      <w:r w:rsidR="0090193F">
        <w:rPr>
          <w:rFonts w:ascii="Times New Roman" w:hAnsi="Times New Roman" w:cs="Times New Roman"/>
          <w:sz w:val="24"/>
          <w:szCs w:val="24"/>
        </w:rPr>
        <w:t xml:space="preserve"> </w:t>
      </w:r>
      <w:r w:rsidR="0090193F" w:rsidRPr="009B1FAB">
        <w:rPr>
          <w:rFonts w:ascii="Times New Roman" w:hAnsi="Times New Roman" w:cs="Times New Roman"/>
          <w:sz w:val="24"/>
          <w:szCs w:val="24"/>
        </w:rPr>
        <w:t>biztosítható</w:t>
      </w:r>
      <w:r w:rsidRPr="008A4902">
        <w:rPr>
          <w:rFonts w:ascii="Times New Roman" w:hAnsi="Times New Roman" w:cs="Times New Roman"/>
          <w:sz w:val="24"/>
          <w:szCs w:val="24"/>
        </w:rPr>
        <w:t>, és lehetőség nyílik a keletkező többlet felhasználására, feldolgozására, értékesítésére is</w:t>
      </w:r>
      <w:r w:rsidR="00A957C7" w:rsidRPr="009B1FAB">
        <w:rPr>
          <w:rFonts w:ascii="Times New Roman" w:hAnsi="Times New Roman" w:cs="Times New Roman"/>
          <w:sz w:val="24"/>
          <w:szCs w:val="24"/>
        </w:rPr>
        <w:t>.</w:t>
      </w:r>
      <w:r w:rsidRPr="008A4902">
        <w:rPr>
          <w:rFonts w:ascii="Times New Roman" w:hAnsi="Times New Roman" w:cs="Times New Roman"/>
          <w:sz w:val="24"/>
          <w:szCs w:val="24"/>
        </w:rPr>
        <w:t xml:space="preserve"> </w:t>
      </w:r>
    </w:p>
    <w:p w14:paraId="5368090D" w14:textId="0494230A" w:rsidR="006663E7" w:rsidRPr="009B1FAB" w:rsidRDefault="00471B2E"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A programban elsődleges mezőgazdasági termelés </w:t>
      </w:r>
      <w:r w:rsidR="00C43F89">
        <w:rPr>
          <w:rFonts w:ascii="Times New Roman" w:hAnsi="Times New Roman" w:cs="Times New Roman"/>
          <w:sz w:val="24"/>
          <w:szCs w:val="24"/>
        </w:rPr>
        <w:t xml:space="preserve">tervezhető </w:t>
      </w:r>
      <w:r w:rsidR="00C43F89" w:rsidRPr="009B1FAB">
        <w:rPr>
          <w:rFonts w:ascii="Times New Roman" w:hAnsi="Times New Roman" w:cs="Times New Roman"/>
          <w:sz w:val="24"/>
          <w:szCs w:val="24"/>
        </w:rPr>
        <w:t>(</w:t>
      </w:r>
      <w:r w:rsidR="00F5248A" w:rsidRPr="009B1FAB">
        <w:rPr>
          <w:rFonts w:ascii="Times New Roman" w:hAnsi="Times New Roman" w:cs="Times New Roman"/>
          <w:sz w:val="24"/>
          <w:szCs w:val="24"/>
        </w:rPr>
        <w:t>a termőföld és az állattenyésztés termékeinek termelése</w:t>
      </w:r>
      <w:r w:rsidR="00C43F89" w:rsidRPr="009B1FAB">
        <w:rPr>
          <w:rFonts w:ascii="Times New Roman" w:hAnsi="Times New Roman" w:cs="Times New Roman"/>
          <w:sz w:val="24"/>
          <w:szCs w:val="24"/>
        </w:rPr>
        <w:t>)</w:t>
      </w:r>
      <w:r w:rsidR="00F5248A" w:rsidRPr="009B1FAB">
        <w:rPr>
          <w:rFonts w:ascii="Times New Roman" w:hAnsi="Times New Roman" w:cs="Times New Roman"/>
          <w:sz w:val="24"/>
          <w:szCs w:val="24"/>
        </w:rPr>
        <w:t xml:space="preserve">, </w:t>
      </w:r>
      <w:r w:rsidR="00815CBC" w:rsidRPr="009B1FAB">
        <w:rPr>
          <w:rFonts w:ascii="Times New Roman" w:hAnsi="Times New Roman" w:cs="Times New Roman"/>
          <w:sz w:val="24"/>
          <w:szCs w:val="24"/>
        </w:rPr>
        <w:t>valamint</w:t>
      </w:r>
      <w:r w:rsidR="00F5248A" w:rsidRPr="009B1FAB">
        <w:rPr>
          <w:rFonts w:ascii="Times New Roman" w:hAnsi="Times New Roman" w:cs="Times New Roman"/>
          <w:sz w:val="24"/>
          <w:szCs w:val="24"/>
        </w:rPr>
        <w:t xml:space="preserve"> az ilyen termékek jellegét megváltoztató további műveletek (a mezőgazdasági termék feldolgozása), ha erre a tevékenységre </w:t>
      </w:r>
      <w:r w:rsidR="00F5248A" w:rsidRPr="009B1FAB">
        <w:rPr>
          <w:rFonts w:ascii="Times New Roman" w:hAnsi="Times New Roman" w:cs="Times New Roman"/>
          <w:sz w:val="24"/>
          <w:szCs w:val="24"/>
        </w:rPr>
        <w:lastRenderedPageBreak/>
        <w:t>nem indokolt önálló helyi sajátosságokra épülő programot indítani</w:t>
      </w:r>
      <w:r w:rsidR="006663E7" w:rsidRPr="009B1FAB">
        <w:rPr>
          <w:rFonts w:ascii="Times New Roman" w:hAnsi="Times New Roman" w:cs="Times New Roman"/>
          <w:sz w:val="24"/>
          <w:szCs w:val="24"/>
        </w:rPr>
        <w:t>.</w:t>
      </w:r>
    </w:p>
    <w:p w14:paraId="018EA73C" w14:textId="5CE835E2" w:rsidR="00471B2E" w:rsidRPr="008A4902" w:rsidRDefault="00471B2E"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A program keretében szántóföldi és kertészeti (szabadföldön és fóliaházban) növénytermesztés, energianövény termesztése, valamint állattartás</w:t>
      </w:r>
      <w:r w:rsidR="00815CBC">
        <w:rPr>
          <w:rFonts w:ascii="Times New Roman" w:hAnsi="Times New Roman" w:cs="Times New Roman"/>
          <w:sz w:val="24"/>
          <w:szCs w:val="24"/>
        </w:rPr>
        <w:t xml:space="preserve"> és </w:t>
      </w:r>
      <w:r w:rsidR="00815CBC" w:rsidRPr="009B1FAB">
        <w:rPr>
          <w:rFonts w:ascii="Times New Roman" w:hAnsi="Times New Roman" w:cs="Times New Roman"/>
          <w:sz w:val="24"/>
          <w:szCs w:val="24"/>
        </w:rPr>
        <w:t>-tenyésztés</w:t>
      </w:r>
      <w:r w:rsidRPr="009B1FAB">
        <w:rPr>
          <w:rFonts w:ascii="Times New Roman" w:hAnsi="Times New Roman" w:cs="Times New Roman"/>
          <w:sz w:val="24"/>
          <w:szCs w:val="24"/>
        </w:rPr>
        <w:t xml:space="preserve"> </w:t>
      </w:r>
      <w:r w:rsidRPr="008A4902">
        <w:rPr>
          <w:rFonts w:ascii="Times New Roman" w:hAnsi="Times New Roman" w:cs="Times New Roman"/>
          <w:sz w:val="24"/>
          <w:szCs w:val="24"/>
        </w:rPr>
        <w:t xml:space="preserve">tervezhető. </w:t>
      </w:r>
    </w:p>
    <w:p w14:paraId="58B246FE" w14:textId="40302FA7" w:rsidR="00471B2E" w:rsidRPr="008A4902" w:rsidRDefault="00471B2E"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Szántóföldi növénytermesztés körébe tartoznak: gabonák</w:t>
      </w:r>
      <w:r w:rsidR="00277268" w:rsidRPr="008A4902">
        <w:rPr>
          <w:rFonts w:ascii="Times New Roman" w:hAnsi="Times New Roman" w:cs="Times New Roman"/>
          <w:sz w:val="24"/>
          <w:szCs w:val="24"/>
        </w:rPr>
        <w:t>,</w:t>
      </w:r>
      <w:r w:rsidRPr="008A4902">
        <w:rPr>
          <w:rFonts w:ascii="Times New Roman" w:hAnsi="Times New Roman" w:cs="Times New Roman"/>
          <w:sz w:val="24"/>
          <w:szCs w:val="24"/>
        </w:rPr>
        <w:t xml:space="preserve"> rost</w:t>
      </w:r>
      <w:r w:rsidR="00815CBC" w:rsidRPr="00815CBC">
        <w:rPr>
          <w:rFonts w:ascii="Times New Roman" w:hAnsi="Times New Roman" w:cs="Times New Roman"/>
          <w:color w:val="FF0000"/>
          <w:sz w:val="24"/>
          <w:szCs w:val="24"/>
        </w:rPr>
        <w:t>-</w:t>
      </w:r>
      <w:r w:rsidRPr="008A4902">
        <w:rPr>
          <w:rFonts w:ascii="Times New Roman" w:hAnsi="Times New Roman" w:cs="Times New Roman"/>
          <w:sz w:val="24"/>
          <w:szCs w:val="24"/>
        </w:rPr>
        <w:t xml:space="preserve"> és olajnövények, nagy fehérjetartalmú növények, hüvelyesek</w:t>
      </w:r>
      <w:r w:rsidR="00277268" w:rsidRPr="008A4902">
        <w:rPr>
          <w:rFonts w:ascii="Times New Roman" w:hAnsi="Times New Roman" w:cs="Times New Roman"/>
          <w:sz w:val="24"/>
          <w:szCs w:val="24"/>
        </w:rPr>
        <w:t>,</w:t>
      </w:r>
      <w:r w:rsidRPr="008A4902">
        <w:rPr>
          <w:rFonts w:ascii="Times New Roman" w:hAnsi="Times New Roman" w:cs="Times New Roman"/>
          <w:sz w:val="24"/>
          <w:szCs w:val="24"/>
        </w:rPr>
        <w:t xml:space="preserve"> gyökér</w:t>
      </w:r>
      <w:r w:rsidR="00817267" w:rsidRPr="008A4902">
        <w:rPr>
          <w:rFonts w:ascii="Times New Roman" w:hAnsi="Times New Roman" w:cs="Times New Roman"/>
          <w:sz w:val="24"/>
          <w:szCs w:val="24"/>
        </w:rPr>
        <w:t>-</w:t>
      </w:r>
      <w:r w:rsidRPr="008A4902">
        <w:rPr>
          <w:rFonts w:ascii="Times New Roman" w:hAnsi="Times New Roman" w:cs="Times New Roman"/>
          <w:sz w:val="24"/>
          <w:szCs w:val="24"/>
        </w:rPr>
        <w:t xml:space="preserve"> és gumós növények.</w:t>
      </w:r>
    </w:p>
    <w:p w14:paraId="081B405B" w14:textId="2F1FF133" w:rsidR="00471B2E" w:rsidRPr="008A4902" w:rsidRDefault="00471B2E"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A kertészeti növények: gyümölcs, szőlő, zöldség- és dísznövény, valamint gyógynövénytermesztés.</w:t>
      </w:r>
      <w:r w:rsidR="0025701D" w:rsidRPr="008A4902">
        <w:rPr>
          <w:rFonts w:ascii="Times New Roman" w:hAnsi="Times New Roman" w:cs="Times New Roman"/>
          <w:sz w:val="24"/>
          <w:szCs w:val="24"/>
        </w:rPr>
        <w:t xml:space="preserve"> </w:t>
      </w:r>
    </w:p>
    <w:p w14:paraId="14F60776" w14:textId="77777777" w:rsidR="0006727C" w:rsidRPr="008A4902" w:rsidRDefault="0006727C" w:rsidP="00CA4797">
      <w:pPr>
        <w:spacing w:after="0"/>
        <w:jc w:val="both"/>
        <w:rPr>
          <w:rFonts w:ascii="Times New Roman" w:hAnsi="Times New Roman" w:cs="Times New Roman"/>
          <w:sz w:val="24"/>
          <w:szCs w:val="24"/>
        </w:rPr>
      </w:pPr>
    </w:p>
    <w:p w14:paraId="18808B99" w14:textId="7D776225" w:rsidR="00FB7FB4" w:rsidRPr="008A4902" w:rsidRDefault="00B63CA5" w:rsidP="00CA4797">
      <w:pPr>
        <w:pStyle w:val="Listaszerbekezds"/>
        <w:numPr>
          <w:ilvl w:val="0"/>
          <w:numId w:val="11"/>
        </w:numPr>
        <w:spacing w:after="120" w:line="240" w:lineRule="auto"/>
        <w:ind w:left="851" w:hanging="494"/>
        <w:jc w:val="both"/>
        <w:rPr>
          <w:rFonts w:ascii="Times New Roman" w:hAnsi="Times New Roman" w:cs="Times New Roman"/>
          <w:b/>
          <w:sz w:val="24"/>
          <w:szCs w:val="24"/>
        </w:rPr>
      </w:pPr>
      <w:r w:rsidRPr="008A4902">
        <w:rPr>
          <w:rFonts w:ascii="Times New Roman" w:hAnsi="Times New Roman" w:cs="Times New Roman"/>
          <w:b/>
          <w:sz w:val="24"/>
          <w:szCs w:val="24"/>
        </w:rPr>
        <w:t>h</w:t>
      </w:r>
      <w:r w:rsidR="00471B2E" w:rsidRPr="008A4902">
        <w:rPr>
          <w:rFonts w:ascii="Times New Roman" w:hAnsi="Times New Roman" w:cs="Times New Roman"/>
          <w:b/>
          <w:sz w:val="24"/>
          <w:szCs w:val="24"/>
        </w:rPr>
        <w:t>elyi sajátoss</w:t>
      </w:r>
      <w:r w:rsidR="00171601" w:rsidRPr="008A4902">
        <w:rPr>
          <w:rFonts w:ascii="Times New Roman" w:hAnsi="Times New Roman" w:cs="Times New Roman"/>
          <w:b/>
          <w:sz w:val="24"/>
          <w:szCs w:val="24"/>
        </w:rPr>
        <w:t xml:space="preserve">ágokra épülő </w:t>
      </w:r>
      <w:r w:rsidR="00CC568D" w:rsidRPr="008A4902">
        <w:rPr>
          <w:rFonts w:ascii="Times New Roman" w:hAnsi="Times New Roman" w:cs="Times New Roman"/>
          <w:b/>
          <w:sz w:val="24"/>
          <w:szCs w:val="24"/>
        </w:rPr>
        <w:t>program</w:t>
      </w:r>
      <w:r w:rsidR="00471B2E" w:rsidRPr="008A4902">
        <w:rPr>
          <w:rFonts w:ascii="Times New Roman" w:hAnsi="Times New Roman" w:cs="Times New Roman"/>
          <w:b/>
          <w:sz w:val="24"/>
          <w:szCs w:val="24"/>
        </w:rPr>
        <w:t xml:space="preserve"> </w:t>
      </w:r>
    </w:p>
    <w:p w14:paraId="16782A53" w14:textId="77777777" w:rsidR="00471B2E" w:rsidRPr="008A4902" w:rsidRDefault="00471B2E"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Célja a közösségi szükségletek kielégítése, a település fejlődésének elősegítése olyan egyedi programokkal, amelyek a korábbi munka- és termelési kultúrán, vagy a település eddig </w:t>
      </w:r>
      <w:proofErr w:type="spellStart"/>
      <w:r w:rsidRPr="008A4902">
        <w:rPr>
          <w:rFonts w:ascii="Times New Roman" w:hAnsi="Times New Roman" w:cs="Times New Roman"/>
          <w:sz w:val="24"/>
          <w:szCs w:val="24"/>
        </w:rPr>
        <w:t>kiaknázatlan</w:t>
      </w:r>
      <w:proofErr w:type="spellEnd"/>
      <w:r w:rsidRPr="008A4902">
        <w:rPr>
          <w:rFonts w:ascii="Times New Roman" w:hAnsi="Times New Roman" w:cs="Times New Roman"/>
          <w:sz w:val="24"/>
          <w:szCs w:val="24"/>
        </w:rPr>
        <w:t xml:space="preserve"> földrajzi és természeti adottságain alapulnak; valamint minden olyan értékteremtő tevékenység, amely a mezőgazdasági programelemben nem értelmezhető. </w:t>
      </w:r>
    </w:p>
    <w:p w14:paraId="1AFC7F68" w14:textId="5AEAE9B0" w:rsidR="00471B2E" w:rsidRDefault="00471B2E" w:rsidP="00CA4797">
      <w:pPr>
        <w:spacing w:after="120"/>
        <w:jc w:val="both"/>
        <w:rPr>
          <w:rFonts w:ascii="Times New Roman" w:hAnsi="Times New Roman" w:cs="Times New Roman"/>
          <w:sz w:val="24"/>
          <w:szCs w:val="24"/>
        </w:rPr>
      </w:pPr>
      <w:r w:rsidRPr="008A4902">
        <w:rPr>
          <w:rFonts w:ascii="Times New Roman" w:hAnsi="Times New Roman" w:cs="Times New Roman"/>
          <w:sz w:val="24"/>
          <w:szCs w:val="24"/>
        </w:rPr>
        <w:t>Ezen felül a mezőgazdasági termékek feldolgozására kialakított beruházás üzemeltetése is ebben a programban tervezhető (pl. tésztagyártó, savanyító műhely üzemeltetése, stb.)</w:t>
      </w:r>
      <w:r w:rsidR="006735AD" w:rsidRPr="008A4902">
        <w:rPr>
          <w:rFonts w:ascii="Times New Roman" w:hAnsi="Times New Roman" w:cs="Times New Roman"/>
          <w:sz w:val="24"/>
          <w:szCs w:val="24"/>
        </w:rPr>
        <w:t>.</w:t>
      </w:r>
    </w:p>
    <w:p w14:paraId="0113DD82" w14:textId="77777777" w:rsidR="00293ED2" w:rsidRPr="008A4902" w:rsidRDefault="00293ED2" w:rsidP="00293ED2">
      <w:pPr>
        <w:spacing w:after="0"/>
        <w:jc w:val="both"/>
        <w:rPr>
          <w:rFonts w:ascii="Times New Roman" w:hAnsi="Times New Roman" w:cs="Times New Roman"/>
          <w:strike/>
          <w:sz w:val="24"/>
          <w:szCs w:val="24"/>
        </w:rPr>
      </w:pPr>
    </w:p>
    <w:p w14:paraId="4ABFC57F" w14:textId="426F10FA" w:rsidR="007C4E88" w:rsidRPr="008A4902" w:rsidRDefault="00720503" w:rsidP="00293ED2">
      <w:pPr>
        <w:pStyle w:val="Listaszerbekezds"/>
        <w:numPr>
          <w:ilvl w:val="0"/>
          <w:numId w:val="11"/>
        </w:numPr>
        <w:spacing w:after="0" w:line="240" w:lineRule="auto"/>
        <w:ind w:left="851" w:hanging="494"/>
        <w:jc w:val="both"/>
        <w:rPr>
          <w:rFonts w:ascii="Times New Roman" w:hAnsi="Times New Roman" w:cs="Times New Roman"/>
          <w:b/>
          <w:sz w:val="24"/>
          <w:szCs w:val="24"/>
        </w:rPr>
      </w:pPr>
      <w:r w:rsidRPr="008A4902">
        <w:rPr>
          <w:rFonts w:ascii="Times New Roman" w:hAnsi="Times New Roman" w:cs="Times New Roman"/>
          <w:b/>
          <w:sz w:val="24"/>
          <w:szCs w:val="24"/>
        </w:rPr>
        <w:t>szociális jellegű program</w:t>
      </w:r>
    </w:p>
    <w:p w14:paraId="3A087513" w14:textId="77777777" w:rsidR="00720503" w:rsidRPr="008A4902" w:rsidRDefault="00720503" w:rsidP="00293ED2">
      <w:pPr>
        <w:tabs>
          <w:tab w:val="left" w:pos="709"/>
        </w:tabs>
        <w:spacing w:after="0"/>
        <w:jc w:val="both"/>
        <w:rPr>
          <w:rFonts w:ascii="Times New Roman" w:hAnsi="Times New Roman" w:cs="Times New Roman"/>
          <w:bCs/>
          <w:sz w:val="24"/>
          <w:szCs w:val="24"/>
        </w:rPr>
      </w:pPr>
      <w:r w:rsidRPr="008A4902">
        <w:rPr>
          <w:rFonts w:ascii="Times New Roman" w:hAnsi="Times New Roman" w:cs="Times New Roman"/>
          <w:bCs/>
          <w:sz w:val="24"/>
          <w:szCs w:val="24"/>
        </w:rPr>
        <w:t xml:space="preserve">Célja a korábbi években belvíz-elvezetési, mezőgazdasági utak rendbetétele, </w:t>
      </w:r>
      <w:proofErr w:type="spellStart"/>
      <w:r w:rsidRPr="008A4902">
        <w:rPr>
          <w:rFonts w:ascii="Times New Roman" w:hAnsi="Times New Roman" w:cs="Times New Roman"/>
          <w:bCs/>
          <w:sz w:val="24"/>
          <w:szCs w:val="24"/>
        </w:rPr>
        <w:t>bio</w:t>
      </w:r>
      <w:proofErr w:type="spellEnd"/>
      <w:r w:rsidRPr="008A4902">
        <w:rPr>
          <w:rFonts w:ascii="Times New Roman" w:hAnsi="Times New Roman" w:cs="Times New Roman"/>
          <w:bCs/>
          <w:sz w:val="24"/>
          <w:szCs w:val="24"/>
        </w:rPr>
        <w:t xml:space="preserve">- és megújuló energiafelhasználás, közúthálózat karbantartása, illegális hulladéklerakó-helyek felszámolására irányuló programok indítása és folytatása. </w:t>
      </w:r>
    </w:p>
    <w:p w14:paraId="71802EDE" w14:textId="2754D5AF" w:rsidR="00491098" w:rsidRDefault="00491098" w:rsidP="00CA4797">
      <w:pPr>
        <w:tabs>
          <w:tab w:val="left" w:pos="709"/>
        </w:tabs>
        <w:spacing w:after="0"/>
        <w:jc w:val="both"/>
        <w:rPr>
          <w:rFonts w:ascii="Times New Roman" w:hAnsi="Times New Roman" w:cs="Times New Roman"/>
          <w:bCs/>
          <w:sz w:val="24"/>
          <w:szCs w:val="24"/>
        </w:rPr>
      </w:pPr>
    </w:p>
    <w:p w14:paraId="5D92FA1A" w14:textId="77777777" w:rsidR="00DF4011" w:rsidRPr="008A4902" w:rsidRDefault="00A07080" w:rsidP="00CA4797">
      <w:pPr>
        <w:tabs>
          <w:tab w:val="left" w:pos="851"/>
        </w:tabs>
        <w:ind w:left="357"/>
        <w:rPr>
          <w:rFonts w:ascii="Times New Roman" w:hAnsi="Times New Roman" w:cs="Times New Roman"/>
          <w:b/>
          <w:bCs/>
          <w:sz w:val="24"/>
          <w:szCs w:val="24"/>
        </w:rPr>
      </w:pPr>
      <w:r w:rsidRPr="008A4902">
        <w:rPr>
          <w:rFonts w:ascii="Times New Roman" w:hAnsi="Times New Roman" w:cs="Times New Roman"/>
          <w:b/>
          <w:sz w:val="24"/>
          <w:szCs w:val="24"/>
        </w:rPr>
        <w:t>2.3</w:t>
      </w:r>
      <w:r w:rsidR="00B35146" w:rsidRPr="008A4902">
        <w:rPr>
          <w:rFonts w:ascii="Times New Roman" w:hAnsi="Times New Roman" w:cs="Times New Roman"/>
          <w:b/>
          <w:sz w:val="24"/>
          <w:szCs w:val="24"/>
        </w:rPr>
        <w:t xml:space="preserve">. </w:t>
      </w:r>
      <w:r w:rsidRPr="008A4902">
        <w:rPr>
          <w:rFonts w:ascii="Times New Roman" w:hAnsi="Times New Roman" w:cs="Times New Roman"/>
          <w:b/>
          <w:sz w:val="24"/>
          <w:szCs w:val="24"/>
        </w:rPr>
        <w:tab/>
      </w:r>
      <w:r w:rsidR="00DF4011" w:rsidRPr="008A4902">
        <w:rPr>
          <w:rFonts w:ascii="Times New Roman" w:hAnsi="Times New Roman" w:cs="Times New Roman"/>
          <w:b/>
          <w:bCs/>
          <w:sz w:val="24"/>
          <w:szCs w:val="24"/>
        </w:rPr>
        <w:t>A program</w:t>
      </w:r>
      <w:r w:rsidR="00AE2005" w:rsidRPr="008A4902">
        <w:rPr>
          <w:rFonts w:ascii="Times New Roman" w:hAnsi="Times New Roman" w:cs="Times New Roman"/>
          <w:b/>
          <w:bCs/>
          <w:sz w:val="24"/>
          <w:szCs w:val="24"/>
        </w:rPr>
        <w:t>ok</w:t>
      </w:r>
      <w:r w:rsidR="00DF4011" w:rsidRPr="008A4902">
        <w:rPr>
          <w:rFonts w:ascii="Times New Roman" w:hAnsi="Times New Roman" w:cs="Times New Roman"/>
          <w:b/>
          <w:bCs/>
          <w:sz w:val="24"/>
          <w:szCs w:val="24"/>
        </w:rPr>
        <w:t xml:space="preserve"> időtartama</w:t>
      </w:r>
    </w:p>
    <w:p w14:paraId="6A91903C" w14:textId="7515A5FB" w:rsidR="001E2618" w:rsidRDefault="001658BD" w:rsidP="00CA4797">
      <w:pPr>
        <w:jc w:val="both"/>
        <w:rPr>
          <w:rFonts w:ascii="Times New Roman" w:hAnsi="Times New Roman" w:cs="Times New Roman"/>
          <w:bCs/>
          <w:sz w:val="24"/>
          <w:szCs w:val="24"/>
        </w:rPr>
      </w:pPr>
      <w:r w:rsidRPr="008A4902">
        <w:rPr>
          <w:rFonts w:ascii="Times New Roman" w:hAnsi="Times New Roman" w:cs="Times New Roman"/>
          <w:bCs/>
          <w:sz w:val="24"/>
          <w:szCs w:val="24"/>
        </w:rPr>
        <w:lastRenderedPageBreak/>
        <w:t xml:space="preserve">A programok </w:t>
      </w:r>
      <w:r w:rsidRPr="009B1FAB">
        <w:rPr>
          <w:rFonts w:ascii="Times New Roman" w:hAnsi="Times New Roman" w:cs="Times New Roman"/>
          <w:bCs/>
          <w:sz w:val="24"/>
          <w:szCs w:val="24"/>
        </w:rPr>
        <w:t>202</w:t>
      </w:r>
      <w:r w:rsidR="005E3A28" w:rsidRPr="009B1FAB">
        <w:rPr>
          <w:rFonts w:ascii="Times New Roman" w:hAnsi="Times New Roman" w:cs="Times New Roman"/>
          <w:bCs/>
          <w:sz w:val="24"/>
          <w:szCs w:val="24"/>
        </w:rPr>
        <w:t>4</w:t>
      </w:r>
      <w:r w:rsidRPr="009B1FAB">
        <w:rPr>
          <w:rFonts w:ascii="Times New Roman" w:hAnsi="Times New Roman" w:cs="Times New Roman"/>
          <w:bCs/>
          <w:sz w:val="24"/>
          <w:szCs w:val="24"/>
        </w:rPr>
        <w:t>. március 1-jétől 202</w:t>
      </w:r>
      <w:r w:rsidR="005E3A28" w:rsidRPr="009B1FAB">
        <w:rPr>
          <w:rFonts w:ascii="Times New Roman" w:hAnsi="Times New Roman" w:cs="Times New Roman"/>
          <w:bCs/>
          <w:sz w:val="24"/>
          <w:szCs w:val="24"/>
        </w:rPr>
        <w:t>5</w:t>
      </w:r>
      <w:r w:rsidRPr="009B1FAB">
        <w:rPr>
          <w:rFonts w:ascii="Times New Roman" w:hAnsi="Times New Roman" w:cs="Times New Roman"/>
          <w:bCs/>
          <w:sz w:val="24"/>
          <w:szCs w:val="24"/>
        </w:rPr>
        <w:t>.</w:t>
      </w:r>
      <w:r w:rsidR="00A643E1" w:rsidRPr="009B1FAB">
        <w:rPr>
          <w:rFonts w:ascii="Times New Roman" w:hAnsi="Times New Roman" w:cs="Times New Roman"/>
          <w:bCs/>
          <w:sz w:val="24"/>
          <w:szCs w:val="24"/>
        </w:rPr>
        <w:t xml:space="preserve"> február 2</w:t>
      </w:r>
      <w:r w:rsidR="001B4E8B" w:rsidRPr="009B1FAB">
        <w:rPr>
          <w:rFonts w:ascii="Times New Roman" w:hAnsi="Times New Roman" w:cs="Times New Roman"/>
          <w:bCs/>
          <w:sz w:val="24"/>
          <w:szCs w:val="24"/>
        </w:rPr>
        <w:t>8</w:t>
      </w:r>
      <w:r w:rsidRPr="009B1FAB">
        <w:rPr>
          <w:rFonts w:ascii="Times New Roman" w:hAnsi="Times New Roman" w:cs="Times New Roman"/>
          <w:bCs/>
          <w:sz w:val="24"/>
          <w:szCs w:val="24"/>
        </w:rPr>
        <w:t xml:space="preserve">-ig </w:t>
      </w:r>
      <w:r w:rsidRPr="008A4902">
        <w:rPr>
          <w:rFonts w:ascii="Times New Roman" w:hAnsi="Times New Roman" w:cs="Times New Roman"/>
          <w:bCs/>
          <w:sz w:val="24"/>
          <w:szCs w:val="24"/>
        </w:rPr>
        <w:t xml:space="preserve">tervezhetők. Ezen programok támogatási időtartama a </w:t>
      </w:r>
      <w:r w:rsidR="00B35146" w:rsidRPr="008A4902">
        <w:rPr>
          <w:rFonts w:ascii="Times New Roman" w:hAnsi="Times New Roman" w:cs="Times New Roman"/>
          <w:bCs/>
          <w:sz w:val="24"/>
          <w:szCs w:val="24"/>
        </w:rPr>
        <w:t>Rendelet</w:t>
      </w:r>
      <w:r w:rsidRPr="008A4902">
        <w:rPr>
          <w:rFonts w:ascii="Times New Roman" w:hAnsi="Times New Roman" w:cs="Times New Roman"/>
          <w:bCs/>
          <w:sz w:val="24"/>
          <w:szCs w:val="24"/>
        </w:rPr>
        <w:t xml:space="preserve"> 4</w:t>
      </w:r>
      <w:r w:rsidR="00792ADD" w:rsidRPr="008A4902">
        <w:rPr>
          <w:rFonts w:ascii="Times New Roman" w:hAnsi="Times New Roman" w:cs="Times New Roman"/>
          <w:bCs/>
          <w:sz w:val="24"/>
          <w:szCs w:val="24"/>
        </w:rPr>
        <w:t>. § (5) bekezdése</w:t>
      </w:r>
      <w:r w:rsidRPr="008A4902">
        <w:rPr>
          <w:rFonts w:ascii="Times New Roman" w:hAnsi="Times New Roman" w:cs="Times New Roman"/>
          <w:bCs/>
          <w:sz w:val="24"/>
          <w:szCs w:val="24"/>
        </w:rPr>
        <w:t xml:space="preserve"> alapján </w:t>
      </w:r>
      <w:r w:rsidRPr="008A4902">
        <w:rPr>
          <w:rFonts w:ascii="Times New Roman" w:hAnsi="Times New Roman" w:cs="Times New Roman"/>
          <w:b/>
          <w:bCs/>
          <w:sz w:val="24"/>
          <w:szCs w:val="24"/>
        </w:rPr>
        <w:t>legfeljebb 12</w:t>
      </w:r>
      <w:r w:rsidR="00DB1250" w:rsidRPr="008A4902">
        <w:rPr>
          <w:rFonts w:ascii="Times New Roman" w:hAnsi="Times New Roman" w:cs="Times New Roman"/>
          <w:b/>
          <w:bCs/>
          <w:sz w:val="24"/>
          <w:szCs w:val="24"/>
        </w:rPr>
        <w:t> </w:t>
      </w:r>
      <w:r w:rsidRPr="008A4902">
        <w:rPr>
          <w:rFonts w:ascii="Times New Roman" w:hAnsi="Times New Roman" w:cs="Times New Roman"/>
          <w:b/>
          <w:bCs/>
          <w:sz w:val="24"/>
          <w:szCs w:val="24"/>
        </w:rPr>
        <w:t>hónap</w:t>
      </w:r>
      <w:r w:rsidRPr="008A4902">
        <w:rPr>
          <w:rFonts w:ascii="Times New Roman" w:hAnsi="Times New Roman" w:cs="Times New Roman"/>
          <w:bCs/>
          <w:sz w:val="24"/>
          <w:szCs w:val="24"/>
        </w:rPr>
        <w:t xml:space="preserve"> lehet</w:t>
      </w:r>
      <w:r w:rsidR="00D95E2D" w:rsidRPr="008A4902">
        <w:rPr>
          <w:rFonts w:ascii="Times New Roman" w:hAnsi="Times New Roman" w:cs="Times New Roman"/>
          <w:bCs/>
          <w:sz w:val="24"/>
          <w:szCs w:val="24"/>
        </w:rPr>
        <w:t>.</w:t>
      </w:r>
    </w:p>
    <w:p w14:paraId="5A8D79EE" w14:textId="77777777" w:rsidR="006663E7" w:rsidRPr="008A4902" w:rsidRDefault="006663E7" w:rsidP="009B1FAB">
      <w:pPr>
        <w:spacing w:after="0"/>
        <w:jc w:val="both"/>
        <w:rPr>
          <w:rFonts w:ascii="Times New Roman" w:hAnsi="Times New Roman" w:cs="Times New Roman"/>
          <w:bCs/>
          <w:sz w:val="24"/>
          <w:szCs w:val="24"/>
        </w:rPr>
      </w:pPr>
    </w:p>
    <w:p w14:paraId="44FFB9B9" w14:textId="77777777" w:rsidR="00184893" w:rsidRPr="008A4902" w:rsidRDefault="00616B94" w:rsidP="009B1FAB">
      <w:pPr>
        <w:pStyle w:val="Listaszerbekezds"/>
        <w:numPr>
          <w:ilvl w:val="0"/>
          <w:numId w:val="1"/>
        </w:numPr>
        <w:ind w:left="714" w:hanging="357"/>
        <w:contextualSpacing w:val="0"/>
        <w:jc w:val="both"/>
        <w:rPr>
          <w:rFonts w:ascii="Times New Roman" w:hAnsi="Times New Roman" w:cs="Times New Roman"/>
          <w:b/>
          <w:sz w:val="24"/>
          <w:szCs w:val="24"/>
        </w:rPr>
      </w:pPr>
      <w:r w:rsidRPr="008A4902">
        <w:rPr>
          <w:rFonts w:ascii="Times New Roman" w:hAnsi="Times New Roman" w:cs="Times New Roman"/>
          <w:b/>
          <w:sz w:val="24"/>
          <w:szCs w:val="24"/>
        </w:rPr>
        <w:t>A programok tervezése</w:t>
      </w:r>
    </w:p>
    <w:p w14:paraId="385D95A7" w14:textId="6719C22D" w:rsidR="00096A89" w:rsidRPr="008A4902" w:rsidRDefault="004356C4" w:rsidP="00CA4797">
      <w:pPr>
        <w:spacing w:after="0"/>
        <w:jc w:val="both"/>
        <w:rPr>
          <w:rFonts w:ascii="Times New Roman" w:hAnsi="Times New Roman" w:cs="Times New Roman"/>
          <w:b/>
          <w:bCs/>
          <w:sz w:val="24"/>
          <w:szCs w:val="24"/>
        </w:rPr>
      </w:pPr>
      <w:r w:rsidRPr="008A4902">
        <w:rPr>
          <w:rFonts w:ascii="Times New Roman" w:hAnsi="Times New Roman" w:cs="Times New Roman"/>
          <w:b/>
          <w:bCs/>
          <w:sz w:val="24"/>
          <w:szCs w:val="24"/>
        </w:rPr>
        <w:t>A programok létszámának meghatározás</w:t>
      </w:r>
      <w:r w:rsidR="006C16ED" w:rsidRPr="008A4902">
        <w:rPr>
          <w:rFonts w:ascii="Times New Roman" w:hAnsi="Times New Roman" w:cs="Times New Roman"/>
          <w:b/>
          <w:bCs/>
          <w:sz w:val="24"/>
          <w:szCs w:val="24"/>
        </w:rPr>
        <w:t>a</w:t>
      </w:r>
      <w:r w:rsidRPr="008A4902">
        <w:rPr>
          <w:rFonts w:ascii="Times New Roman" w:hAnsi="Times New Roman" w:cs="Times New Roman"/>
          <w:b/>
          <w:bCs/>
          <w:sz w:val="24"/>
          <w:szCs w:val="24"/>
        </w:rPr>
        <w:t xml:space="preserve">kor, </w:t>
      </w:r>
      <w:r w:rsidR="00750CE6" w:rsidRPr="008A4902">
        <w:rPr>
          <w:rFonts w:ascii="Times New Roman" w:hAnsi="Times New Roman" w:cs="Times New Roman"/>
          <w:b/>
          <w:bCs/>
          <w:sz w:val="24"/>
          <w:szCs w:val="24"/>
        </w:rPr>
        <w:t>hasonlóan a</w:t>
      </w:r>
      <w:r w:rsidR="00A643E1" w:rsidRPr="008A4902">
        <w:rPr>
          <w:rFonts w:ascii="Times New Roman" w:hAnsi="Times New Roman" w:cs="Times New Roman"/>
          <w:b/>
          <w:bCs/>
          <w:sz w:val="24"/>
          <w:szCs w:val="24"/>
        </w:rPr>
        <w:t>z</w:t>
      </w:r>
      <w:r w:rsidR="00750CE6" w:rsidRPr="008A4902">
        <w:rPr>
          <w:rFonts w:ascii="Times New Roman" w:hAnsi="Times New Roman" w:cs="Times New Roman"/>
          <w:b/>
          <w:bCs/>
          <w:sz w:val="24"/>
          <w:szCs w:val="24"/>
        </w:rPr>
        <w:t xml:space="preserve"> </w:t>
      </w:r>
      <w:r w:rsidR="00A643E1" w:rsidRPr="008A4902">
        <w:rPr>
          <w:rFonts w:ascii="Times New Roman" w:hAnsi="Times New Roman" w:cs="Times New Roman"/>
          <w:b/>
          <w:bCs/>
          <w:sz w:val="24"/>
          <w:szCs w:val="24"/>
        </w:rPr>
        <w:t>előző évek</w:t>
      </w:r>
      <w:r w:rsidR="00750CE6" w:rsidRPr="008A4902">
        <w:rPr>
          <w:rFonts w:ascii="Times New Roman" w:hAnsi="Times New Roman" w:cs="Times New Roman"/>
          <w:b/>
          <w:bCs/>
          <w:sz w:val="24"/>
          <w:szCs w:val="24"/>
        </w:rPr>
        <w:t xml:space="preserve"> gyakorlat</w:t>
      </w:r>
      <w:r w:rsidR="00A643E1" w:rsidRPr="008A4902">
        <w:rPr>
          <w:rFonts w:ascii="Times New Roman" w:hAnsi="Times New Roman" w:cs="Times New Roman"/>
          <w:b/>
          <w:bCs/>
          <w:sz w:val="24"/>
          <w:szCs w:val="24"/>
        </w:rPr>
        <w:t>á</w:t>
      </w:r>
      <w:r w:rsidR="00750CE6" w:rsidRPr="008A4902">
        <w:rPr>
          <w:rFonts w:ascii="Times New Roman" w:hAnsi="Times New Roman" w:cs="Times New Roman"/>
          <w:b/>
          <w:bCs/>
          <w:sz w:val="24"/>
          <w:szCs w:val="24"/>
        </w:rPr>
        <w:t>hoz</w:t>
      </w:r>
      <w:r w:rsidRPr="008A4902">
        <w:rPr>
          <w:rFonts w:ascii="Times New Roman" w:hAnsi="Times New Roman" w:cs="Times New Roman"/>
          <w:b/>
          <w:bCs/>
          <w:sz w:val="24"/>
          <w:szCs w:val="24"/>
        </w:rPr>
        <w:t>,</w:t>
      </w:r>
      <w:r w:rsidR="00096A89" w:rsidRPr="008A4902">
        <w:rPr>
          <w:rFonts w:ascii="Times New Roman" w:hAnsi="Times New Roman" w:cs="Times New Roman"/>
          <w:b/>
          <w:bCs/>
          <w:sz w:val="24"/>
          <w:szCs w:val="24"/>
        </w:rPr>
        <w:t xml:space="preserve"> minden esetben figyelembe kell venni a </w:t>
      </w:r>
      <w:r w:rsidR="00096A89" w:rsidRPr="008A4902">
        <w:rPr>
          <w:rFonts w:ascii="Times New Roman" w:hAnsi="Times New Roman" w:cs="Times New Roman"/>
          <w:b/>
          <w:bCs/>
          <w:sz w:val="24"/>
          <w:szCs w:val="24"/>
          <w:u w:val="single"/>
        </w:rPr>
        <w:t>közfoglalkoztatási programok</w:t>
      </w:r>
      <w:r w:rsidR="00A643E1" w:rsidRPr="008A4902">
        <w:rPr>
          <w:rFonts w:ascii="Times New Roman" w:hAnsi="Times New Roman" w:cs="Times New Roman"/>
          <w:b/>
          <w:bCs/>
          <w:sz w:val="24"/>
          <w:szCs w:val="24"/>
        </w:rPr>
        <w:t xml:space="preserve"> </w:t>
      </w:r>
      <w:r w:rsidR="00A643E1" w:rsidRPr="009B1FAB">
        <w:rPr>
          <w:rFonts w:ascii="Times New Roman" w:hAnsi="Times New Roman" w:cs="Times New Roman"/>
          <w:b/>
          <w:bCs/>
          <w:sz w:val="24"/>
          <w:szCs w:val="24"/>
        </w:rPr>
        <w:t>202</w:t>
      </w:r>
      <w:r w:rsidR="005E3A28" w:rsidRPr="009B1FAB">
        <w:rPr>
          <w:rFonts w:ascii="Times New Roman" w:hAnsi="Times New Roman" w:cs="Times New Roman"/>
          <w:b/>
          <w:bCs/>
          <w:sz w:val="24"/>
          <w:szCs w:val="24"/>
        </w:rPr>
        <w:t>3</w:t>
      </w:r>
      <w:r w:rsidR="00096A89" w:rsidRPr="009B1FAB">
        <w:rPr>
          <w:rFonts w:ascii="Times New Roman" w:hAnsi="Times New Roman" w:cs="Times New Roman"/>
          <w:b/>
          <w:bCs/>
          <w:sz w:val="24"/>
          <w:szCs w:val="24"/>
        </w:rPr>
        <w:t>.</w:t>
      </w:r>
      <w:r w:rsidR="00A643E1" w:rsidRPr="009B1FAB">
        <w:rPr>
          <w:rFonts w:ascii="Times New Roman" w:hAnsi="Times New Roman" w:cs="Times New Roman"/>
          <w:b/>
          <w:bCs/>
          <w:sz w:val="24"/>
          <w:szCs w:val="24"/>
        </w:rPr>
        <w:t xml:space="preserve"> </w:t>
      </w:r>
      <w:r w:rsidR="001B4E8B" w:rsidRPr="009B1FAB">
        <w:rPr>
          <w:rFonts w:ascii="Times New Roman" w:hAnsi="Times New Roman" w:cs="Times New Roman"/>
          <w:b/>
          <w:bCs/>
          <w:sz w:val="24"/>
          <w:szCs w:val="24"/>
        </w:rPr>
        <w:t>április</w:t>
      </w:r>
      <w:r w:rsidR="00A643E1" w:rsidRPr="009B1FAB">
        <w:rPr>
          <w:rFonts w:ascii="Times New Roman" w:hAnsi="Times New Roman" w:cs="Times New Roman"/>
          <w:b/>
          <w:bCs/>
          <w:sz w:val="24"/>
          <w:szCs w:val="24"/>
        </w:rPr>
        <w:t xml:space="preserve"> 1. és 202</w:t>
      </w:r>
      <w:r w:rsidR="005E3A28" w:rsidRPr="009B1FAB">
        <w:rPr>
          <w:rFonts w:ascii="Times New Roman" w:hAnsi="Times New Roman" w:cs="Times New Roman"/>
          <w:b/>
          <w:bCs/>
          <w:sz w:val="24"/>
          <w:szCs w:val="24"/>
        </w:rPr>
        <w:t>3</w:t>
      </w:r>
      <w:r w:rsidR="00096A89" w:rsidRPr="009B1FAB">
        <w:rPr>
          <w:rFonts w:ascii="Times New Roman" w:hAnsi="Times New Roman" w:cs="Times New Roman"/>
          <w:b/>
          <w:bCs/>
          <w:sz w:val="24"/>
          <w:szCs w:val="24"/>
        </w:rPr>
        <w:t xml:space="preserve">. </w:t>
      </w:r>
      <w:r w:rsidR="001B4E8B" w:rsidRPr="009B1FAB">
        <w:rPr>
          <w:rFonts w:ascii="Times New Roman" w:hAnsi="Times New Roman" w:cs="Times New Roman"/>
          <w:b/>
          <w:bCs/>
          <w:sz w:val="24"/>
          <w:szCs w:val="24"/>
        </w:rPr>
        <w:t>október 31</w:t>
      </w:r>
      <w:r w:rsidR="00096A89" w:rsidRPr="009B1FAB">
        <w:rPr>
          <w:rFonts w:ascii="Times New Roman" w:hAnsi="Times New Roman" w:cs="Times New Roman"/>
          <w:b/>
          <w:bCs/>
          <w:sz w:val="24"/>
          <w:szCs w:val="24"/>
        </w:rPr>
        <w:t xml:space="preserve">. </w:t>
      </w:r>
      <w:r w:rsidR="00096A89" w:rsidRPr="008A4902">
        <w:rPr>
          <w:rFonts w:ascii="Times New Roman" w:hAnsi="Times New Roman" w:cs="Times New Roman"/>
          <w:b/>
          <w:bCs/>
          <w:sz w:val="24"/>
          <w:szCs w:val="24"/>
        </w:rPr>
        <w:t>közötti átlaglétszámát, illetve a tervezett tevékenységek optimális létszámigényét. Az átlaglétszámtól magasabb létszámot tervezni kizárólag indokolt esetben, a járási hivatal előzet</w:t>
      </w:r>
      <w:r w:rsidR="000F2390" w:rsidRPr="008A4902">
        <w:rPr>
          <w:rFonts w:ascii="Times New Roman" w:hAnsi="Times New Roman" w:cs="Times New Roman"/>
          <w:b/>
          <w:bCs/>
          <w:sz w:val="24"/>
          <w:szCs w:val="24"/>
        </w:rPr>
        <w:t>es hozzájárulásával lehet</w:t>
      </w:r>
      <w:r w:rsidR="00D1228C" w:rsidRPr="008A4902">
        <w:rPr>
          <w:rFonts w:ascii="Times New Roman" w:hAnsi="Times New Roman" w:cs="Times New Roman"/>
          <w:b/>
          <w:bCs/>
          <w:sz w:val="24"/>
          <w:szCs w:val="24"/>
        </w:rPr>
        <w:t>.</w:t>
      </w:r>
      <w:r w:rsidR="00643594" w:rsidRPr="008A4902">
        <w:rPr>
          <w:rFonts w:ascii="Times New Roman" w:hAnsi="Times New Roman" w:cs="Times New Roman"/>
          <w:b/>
          <w:bCs/>
          <w:sz w:val="24"/>
          <w:szCs w:val="24"/>
        </w:rPr>
        <w:t xml:space="preserve"> </w:t>
      </w:r>
    </w:p>
    <w:p w14:paraId="2E1DD2CA" w14:textId="77777777" w:rsidR="00382E8E" w:rsidRPr="008A4902" w:rsidRDefault="00382E8E" w:rsidP="00CA4797">
      <w:pPr>
        <w:jc w:val="both"/>
        <w:rPr>
          <w:rFonts w:ascii="Times New Roman" w:hAnsi="Times New Roman" w:cs="Times New Roman"/>
          <w:sz w:val="24"/>
          <w:szCs w:val="24"/>
        </w:rPr>
      </w:pPr>
      <w:r w:rsidRPr="008A4902">
        <w:rPr>
          <w:rFonts w:ascii="Times New Roman" w:hAnsi="Times New Roman" w:cs="Times New Roman"/>
          <w:sz w:val="24"/>
          <w:szCs w:val="24"/>
        </w:rPr>
        <w:t>Összefüggő tevékenységre irányuló programoknál programelemenként egy kérelem nyújtható be (nem lehet különböző programelemre bontani az azonos tevékenységre irányuló programokat).</w:t>
      </w:r>
    </w:p>
    <w:p w14:paraId="492C567D" w14:textId="29470A0C" w:rsidR="00382E8E" w:rsidRPr="008A4902" w:rsidRDefault="00382E8E" w:rsidP="00CA4797">
      <w:pPr>
        <w:jc w:val="both"/>
        <w:rPr>
          <w:rFonts w:ascii="Times New Roman" w:hAnsi="Times New Roman" w:cs="Times New Roman"/>
          <w:b/>
          <w:bCs/>
          <w:sz w:val="24"/>
          <w:szCs w:val="24"/>
        </w:rPr>
      </w:pPr>
      <w:r w:rsidRPr="008A4902">
        <w:rPr>
          <w:rFonts w:ascii="Times New Roman" w:hAnsi="Times New Roman" w:cs="Times New Roman"/>
          <w:sz w:val="24"/>
          <w:szCs w:val="24"/>
        </w:rPr>
        <w:t xml:space="preserve">A teljes tervezési folyamat a </w:t>
      </w:r>
      <w:r w:rsidR="00E874F1" w:rsidRPr="008A4902">
        <w:rPr>
          <w:rFonts w:ascii="Times New Roman" w:hAnsi="Times New Roman" w:cs="Times New Roman"/>
          <w:sz w:val="24"/>
          <w:szCs w:val="24"/>
        </w:rPr>
        <w:t>Közfoglalkozt</w:t>
      </w:r>
      <w:r w:rsidR="008E308E" w:rsidRPr="008A4902">
        <w:rPr>
          <w:rFonts w:ascii="Times New Roman" w:hAnsi="Times New Roman" w:cs="Times New Roman"/>
          <w:sz w:val="24"/>
          <w:szCs w:val="24"/>
        </w:rPr>
        <w:t>atási Támogatások Keretrendszerében</w:t>
      </w:r>
      <w:r w:rsidR="00E874F1" w:rsidRPr="008A4902">
        <w:rPr>
          <w:rFonts w:ascii="Times New Roman" w:hAnsi="Times New Roman" w:cs="Times New Roman"/>
          <w:sz w:val="24"/>
          <w:szCs w:val="24"/>
        </w:rPr>
        <w:t xml:space="preserve"> (továbbiakban: </w:t>
      </w:r>
      <w:r w:rsidRPr="008A4902">
        <w:rPr>
          <w:rFonts w:ascii="Times New Roman" w:hAnsi="Times New Roman" w:cs="Times New Roman"/>
          <w:sz w:val="24"/>
          <w:szCs w:val="24"/>
        </w:rPr>
        <w:t>KTK</w:t>
      </w:r>
      <w:r w:rsidR="00E874F1" w:rsidRPr="008A4902">
        <w:rPr>
          <w:rFonts w:ascii="Times New Roman" w:hAnsi="Times New Roman" w:cs="Times New Roman"/>
          <w:sz w:val="24"/>
          <w:szCs w:val="24"/>
        </w:rPr>
        <w:t>)</w:t>
      </w:r>
      <w:r w:rsidRPr="008A4902">
        <w:rPr>
          <w:rFonts w:ascii="Times New Roman" w:hAnsi="Times New Roman" w:cs="Times New Roman"/>
          <w:sz w:val="24"/>
          <w:szCs w:val="24"/>
        </w:rPr>
        <w:t xml:space="preserve"> zajlik, </w:t>
      </w:r>
      <w:r w:rsidR="00654343" w:rsidRPr="008A4902">
        <w:rPr>
          <w:rFonts w:ascii="Times New Roman" w:hAnsi="Times New Roman" w:cs="Times New Roman"/>
          <w:sz w:val="24"/>
          <w:szCs w:val="24"/>
        </w:rPr>
        <w:t>a</w:t>
      </w:r>
      <w:r w:rsidRPr="008A4902">
        <w:rPr>
          <w:rFonts w:ascii="Times New Roman" w:hAnsi="Times New Roman" w:cs="Times New Roman"/>
          <w:sz w:val="24"/>
          <w:szCs w:val="24"/>
        </w:rPr>
        <w:t xml:space="preserve">melynek használatához a Felhasználói kézikönyv nyújt </w:t>
      </w:r>
      <w:r w:rsidR="006C16ED" w:rsidRPr="008A4902">
        <w:rPr>
          <w:rFonts w:ascii="Times New Roman" w:hAnsi="Times New Roman" w:cs="Times New Roman"/>
          <w:sz w:val="24"/>
          <w:szCs w:val="24"/>
        </w:rPr>
        <w:t>útmutatást</w:t>
      </w:r>
      <w:r w:rsidRPr="008A4902">
        <w:rPr>
          <w:rFonts w:ascii="Times New Roman" w:hAnsi="Times New Roman" w:cs="Times New Roman"/>
          <w:sz w:val="24"/>
          <w:szCs w:val="24"/>
        </w:rPr>
        <w:t xml:space="preserve">. </w:t>
      </w:r>
      <w:r w:rsidRPr="008A4902">
        <w:rPr>
          <w:rFonts w:ascii="Times New Roman" w:hAnsi="Times New Roman" w:cs="Times New Roman"/>
          <w:b/>
          <w:bCs/>
          <w:sz w:val="24"/>
          <w:szCs w:val="24"/>
        </w:rPr>
        <w:t xml:space="preserve">A költségek pontos rögzítése érdekében </w:t>
      </w:r>
      <w:r w:rsidR="00AD6E01" w:rsidRPr="008A4902">
        <w:rPr>
          <w:rFonts w:ascii="Times New Roman" w:hAnsi="Times New Roman" w:cs="Times New Roman"/>
          <w:b/>
          <w:bCs/>
          <w:sz w:val="24"/>
          <w:szCs w:val="24"/>
        </w:rPr>
        <w:t>mellék</w:t>
      </w:r>
      <w:r w:rsidR="009B1FAB">
        <w:rPr>
          <w:rFonts w:ascii="Times New Roman" w:hAnsi="Times New Roman" w:cs="Times New Roman"/>
          <w:b/>
          <w:bCs/>
          <w:sz w:val="24"/>
          <w:szCs w:val="24"/>
        </w:rPr>
        <w:t>e</w:t>
      </w:r>
      <w:r w:rsidR="00AD6E01" w:rsidRPr="008A4902">
        <w:rPr>
          <w:rFonts w:ascii="Times New Roman" w:hAnsi="Times New Roman" w:cs="Times New Roman"/>
          <w:b/>
          <w:bCs/>
          <w:sz w:val="24"/>
          <w:szCs w:val="24"/>
        </w:rPr>
        <w:t>ljük a Pénzügyi segédletet</w:t>
      </w:r>
      <w:r w:rsidR="009405A3" w:rsidRPr="008A4902">
        <w:rPr>
          <w:rFonts w:ascii="Times New Roman" w:hAnsi="Times New Roman" w:cs="Times New Roman"/>
          <w:b/>
          <w:bCs/>
          <w:sz w:val="24"/>
          <w:szCs w:val="24"/>
          <w:shd w:val="clear" w:color="auto" w:fill="DAEEF3" w:themeFill="accent5" w:themeFillTint="33"/>
        </w:rPr>
        <w:t xml:space="preserve"> </w:t>
      </w:r>
      <w:r w:rsidR="009405A3" w:rsidRPr="008A4902">
        <w:rPr>
          <w:rFonts w:ascii="Times New Roman" w:hAnsi="Times New Roman" w:cs="Times New Roman"/>
          <w:b/>
          <w:bCs/>
          <w:sz w:val="24"/>
          <w:szCs w:val="24"/>
        </w:rPr>
        <w:t>(</w:t>
      </w:r>
      <w:r w:rsidR="004430DE" w:rsidRPr="008A4902">
        <w:rPr>
          <w:rFonts w:ascii="Times New Roman" w:hAnsi="Times New Roman" w:cs="Times New Roman"/>
          <w:b/>
          <w:bCs/>
          <w:i/>
          <w:sz w:val="24"/>
          <w:szCs w:val="24"/>
        </w:rPr>
        <w:t>2</w:t>
      </w:r>
      <w:r w:rsidR="009405A3" w:rsidRPr="008A4902">
        <w:rPr>
          <w:rFonts w:ascii="Times New Roman" w:hAnsi="Times New Roman" w:cs="Times New Roman"/>
          <w:b/>
          <w:bCs/>
          <w:i/>
          <w:sz w:val="24"/>
          <w:szCs w:val="24"/>
        </w:rPr>
        <w:t>.</w:t>
      </w:r>
      <w:r w:rsidR="00AB0089" w:rsidRPr="008A4902">
        <w:rPr>
          <w:rFonts w:ascii="Times New Roman" w:hAnsi="Times New Roman" w:cs="Times New Roman"/>
          <w:b/>
          <w:bCs/>
          <w:i/>
          <w:sz w:val="24"/>
          <w:szCs w:val="24"/>
        </w:rPr>
        <w:t> </w:t>
      </w:r>
      <w:r w:rsidR="009405A3" w:rsidRPr="008A4902">
        <w:rPr>
          <w:rFonts w:ascii="Times New Roman" w:hAnsi="Times New Roman" w:cs="Times New Roman"/>
          <w:b/>
          <w:bCs/>
          <w:i/>
          <w:sz w:val="24"/>
          <w:szCs w:val="24"/>
        </w:rPr>
        <w:t xml:space="preserve"> sz</w:t>
      </w:r>
      <w:r w:rsidR="006F6FE3" w:rsidRPr="008A4902">
        <w:rPr>
          <w:rFonts w:ascii="Times New Roman" w:hAnsi="Times New Roman" w:cs="Times New Roman"/>
          <w:b/>
          <w:bCs/>
          <w:i/>
          <w:sz w:val="24"/>
          <w:szCs w:val="24"/>
        </w:rPr>
        <w:t>ámú</w:t>
      </w:r>
      <w:r w:rsidR="009405A3" w:rsidRPr="008A4902">
        <w:rPr>
          <w:rFonts w:ascii="Times New Roman" w:hAnsi="Times New Roman" w:cs="Times New Roman"/>
          <w:b/>
          <w:bCs/>
          <w:i/>
          <w:sz w:val="24"/>
          <w:szCs w:val="24"/>
        </w:rPr>
        <w:t xml:space="preserve"> melléklet</w:t>
      </w:r>
      <w:r w:rsidR="009405A3" w:rsidRPr="008A4902">
        <w:rPr>
          <w:rFonts w:ascii="Times New Roman" w:hAnsi="Times New Roman" w:cs="Times New Roman"/>
          <w:b/>
          <w:bCs/>
          <w:sz w:val="24"/>
          <w:szCs w:val="24"/>
        </w:rPr>
        <w:t>)</w:t>
      </w:r>
      <w:r w:rsidRPr="008A4902">
        <w:rPr>
          <w:rFonts w:ascii="Times New Roman" w:hAnsi="Times New Roman" w:cs="Times New Roman"/>
          <w:b/>
          <w:bCs/>
          <w:sz w:val="24"/>
          <w:szCs w:val="24"/>
        </w:rPr>
        <w:t>.</w:t>
      </w:r>
    </w:p>
    <w:p w14:paraId="0125D6F7" w14:textId="151F5E26" w:rsidR="00382E8E" w:rsidRPr="008A4902" w:rsidRDefault="00382E8E" w:rsidP="00CA4797">
      <w:pPr>
        <w:jc w:val="both"/>
        <w:rPr>
          <w:rFonts w:ascii="Times New Roman" w:hAnsi="Times New Roman" w:cs="Times New Roman"/>
          <w:b/>
          <w:sz w:val="24"/>
          <w:szCs w:val="24"/>
        </w:rPr>
      </w:pPr>
      <w:r w:rsidRPr="008A4902">
        <w:rPr>
          <w:rFonts w:ascii="Times New Roman" w:hAnsi="Times New Roman" w:cs="Times New Roman"/>
          <w:b/>
          <w:sz w:val="24"/>
          <w:szCs w:val="24"/>
        </w:rPr>
        <w:t xml:space="preserve">A tervezősablon kitöltése kizárólag akkor fogadható el, ha abban minden elem </w:t>
      </w:r>
      <w:r w:rsidR="00D0197A" w:rsidRPr="008A4902">
        <w:rPr>
          <w:rFonts w:ascii="Times New Roman" w:hAnsi="Times New Roman" w:cs="Times New Roman"/>
          <w:b/>
          <w:sz w:val="24"/>
          <w:szCs w:val="24"/>
        </w:rPr>
        <w:br/>
        <w:t>pontosan</w:t>
      </w:r>
      <w:r w:rsidRPr="008A4902">
        <w:rPr>
          <w:rFonts w:ascii="Times New Roman" w:hAnsi="Times New Roman" w:cs="Times New Roman"/>
          <w:b/>
          <w:sz w:val="24"/>
          <w:szCs w:val="24"/>
        </w:rPr>
        <w:t xml:space="preserve"> van rögzítve, különös tekintettel a kérelmező alapadataira</w:t>
      </w:r>
      <w:r w:rsidR="002304FC" w:rsidRPr="008A4902">
        <w:rPr>
          <w:rFonts w:ascii="Times New Roman" w:hAnsi="Times New Roman" w:cs="Times New Roman"/>
          <w:b/>
          <w:sz w:val="24"/>
          <w:szCs w:val="24"/>
        </w:rPr>
        <w:t>:</w:t>
      </w:r>
      <w:r w:rsidRPr="008A4902">
        <w:rPr>
          <w:rFonts w:ascii="Times New Roman" w:hAnsi="Times New Roman" w:cs="Times New Roman"/>
          <w:b/>
          <w:sz w:val="24"/>
          <w:szCs w:val="24"/>
        </w:rPr>
        <w:t xml:space="preserve"> </w:t>
      </w:r>
      <w:proofErr w:type="gramStart"/>
      <w:r w:rsidR="00B87110" w:rsidRPr="008A4902">
        <w:rPr>
          <w:rFonts w:ascii="Times New Roman" w:hAnsi="Times New Roman" w:cs="Times New Roman"/>
          <w:b/>
          <w:sz w:val="24"/>
          <w:szCs w:val="24"/>
        </w:rPr>
        <w:t>bankszámlaszám</w:t>
      </w:r>
      <w:r w:rsidR="00947985" w:rsidRPr="008A4902">
        <w:rPr>
          <w:rFonts w:ascii="Times New Roman" w:hAnsi="Times New Roman" w:cs="Times New Roman"/>
          <w:b/>
          <w:sz w:val="24"/>
          <w:szCs w:val="24"/>
        </w:rPr>
        <w:t>(</w:t>
      </w:r>
      <w:proofErr w:type="gramEnd"/>
      <w:r w:rsidR="00B87110" w:rsidRPr="008A4902">
        <w:rPr>
          <w:rFonts w:ascii="Times New Roman" w:hAnsi="Times New Roman" w:cs="Times New Roman"/>
          <w:b/>
          <w:sz w:val="24"/>
          <w:szCs w:val="24"/>
        </w:rPr>
        <w:t>ok</w:t>
      </w:r>
      <w:r w:rsidR="00947985" w:rsidRPr="008A4902">
        <w:rPr>
          <w:rFonts w:ascii="Times New Roman" w:hAnsi="Times New Roman" w:cs="Times New Roman"/>
          <w:b/>
          <w:sz w:val="24"/>
          <w:szCs w:val="24"/>
        </w:rPr>
        <w:t>)</w:t>
      </w:r>
      <w:r w:rsidR="003C77A3" w:rsidRPr="008A4902">
        <w:rPr>
          <w:rFonts w:ascii="Times New Roman" w:hAnsi="Times New Roman" w:cs="Times New Roman"/>
          <w:b/>
          <w:sz w:val="24"/>
          <w:szCs w:val="24"/>
        </w:rPr>
        <w:t>, hivatalos megnevezés, postai és</w:t>
      </w:r>
      <w:r w:rsidRPr="008A4902">
        <w:rPr>
          <w:rFonts w:ascii="Times New Roman" w:hAnsi="Times New Roman" w:cs="Times New Roman"/>
          <w:b/>
          <w:sz w:val="24"/>
          <w:szCs w:val="24"/>
        </w:rPr>
        <w:t xml:space="preserve"> elektronikus címei, hivatali telefonszámai (vonalas és mobil). A hivatali elérhetőségek között csak a </w:t>
      </w:r>
      <w:r w:rsidR="003C77A3" w:rsidRPr="008A4902">
        <w:rPr>
          <w:rFonts w:ascii="Times New Roman" w:hAnsi="Times New Roman" w:cs="Times New Roman"/>
          <w:b/>
          <w:sz w:val="24"/>
          <w:szCs w:val="24"/>
        </w:rPr>
        <w:t>kérelmező</w:t>
      </w:r>
      <w:r w:rsidRPr="008A4902">
        <w:rPr>
          <w:rFonts w:ascii="Times New Roman" w:hAnsi="Times New Roman" w:cs="Times New Roman"/>
          <w:b/>
          <w:sz w:val="24"/>
          <w:szCs w:val="24"/>
        </w:rPr>
        <w:t xml:space="preserve"> hi</w:t>
      </w:r>
      <w:r w:rsidR="00B87110" w:rsidRPr="008A4902">
        <w:rPr>
          <w:rFonts w:ascii="Times New Roman" w:hAnsi="Times New Roman" w:cs="Times New Roman"/>
          <w:b/>
          <w:sz w:val="24"/>
          <w:szCs w:val="24"/>
        </w:rPr>
        <w:t>vatalos e-mail címei rögzíthető</w:t>
      </w:r>
      <w:r w:rsidRPr="008A4902">
        <w:rPr>
          <w:rFonts w:ascii="Times New Roman" w:hAnsi="Times New Roman" w:cs="Times New Roman"/>
          <w:b/>
          <w:sz w:val="24"/>
          <w:szCs w:val="24"/>
        </w:rPr>
        <w:t>k.</w:t>
      </w:r>
    </w:p>
    <w:p w14:paraId="5E79D2FC" w14:textId="4187570A" w:rsidR="00361C33" w:rsidRPr="008A4902" w:rsidRDefault="00361C33" w:rsidP="00CA4797">
      <w:pPr>
        <w:jc w:val="both"/>
        <w:rPr>
          <w:rFonts w:ascii="Times New Roman" w:hAnsi="Times New Roman" w:cs="Times New Roman"/>
          <w:sz w:val="24"/>
          <w:szCs w:val="24"/>
        </w:rPr>
      </w:pPr>
      <w:r w:rsidRPr="008A4902">
        <w:rPr>
          <w:rFonts w:ascii="Times New Roman" w:hAnsi="Times New Roman" w:cs="Times New Roman"/>
          <w:sz w:val="24"/>
          <w:szCs w:val="24"/>
        </w:rPr>
        <w:t xml:space="preserve">A tervezési folyamat </w:t>
      </w:r>
      <w:r w:rsidR="00EE1267" w:rsidRPr="008A4902">
        <w:rPr>
          <w:rFonts w:ascii="Times New Roman" w:hAnsi="Times New Roman" w:cs="Times New Roman"/>
          <w:sz w:val="24"/>
          <w:szCs w:val="24"/>
        </w:rPr>
        <w:t>menete</w:t>
      </w:r>
      <w:r w:rsidRPr="008A4902">
        <w:rPr>
          <w:rFonts w:ascii="Times New Roman" w:hAnsi="Times New Roman" w:cs="Times New Roman"/>
          <w:sz w:val="24"/>
          <w:szCs w:val="24"/>
        </w:rPr>
        <w:t>:</w:t>
      </w:r>
    </w:p>
    <w:p w14:paraId="0FDF617C" w14:textId="3C94AF2E" w:rsidR="00D91C70" w:rsidRPr="009B1FAB" w:rsidRDefault="00670E2C" w:rsidP="00CA4797">
      <w:pPr>
        <w:spacing w:after="120"/>
        <w:jc w:val="both"/>
        <w:rPr>
          <w:rFonts w:ascii="Times New Roman" w:hAnsi="Times New Roman" w:cs="Times New Roman"/>
          <w:sz w:val="24"/>
          <w:szCs w:val="24"/>
        </w:rPr>
      </w:pPr>
      <w:r w:rsidRPr="008A4902">
        <w:rPr>
          <w:rFonts w:ascii="Times New Roman" w:hAnsi="Times New Roman" w:cs="Times New Roman"/>
          <w:sz w:val="24"/>
          <w:szCs w:val="24"/>
        </w:rPr>
        <w:lastRenderedPageBreak/>
        <w:t>A</w:t>
      </w:r>
      <w:r w:rsidR="003A603D" w:rsidRPr="008A4902">
        <w:rPr>
          <w:rFonts w:ascii="Times New Roman" w:hAnsi="Times New Roman" w:cs="Times New Roman"/>
          <w:sz w:val="24"/>
          <w:szCs w:val="24"/>
        </w:rPr>
        <w:t xml:space="preserve"> közfoglalkoztató a </w:t>
      </w:r>
      <w:r w:rsidR="00B14E14" w:rsidRPr="008A4902">
        <w:rPr>
          <w:rFonts w:ascii="Times New Roman" w:hAnsi="Times New Roman" w:cs="Times New Roman"/>
          <w:sz w:val="24"/>
          <w:szCs w:val="24"/>
        </w:rPr>
        <w:t xml:space="preserve">tervezett közfoglalkoztatási programról – programelemenként – </w:t>
      </w:r>
      <w:r w:rsidR="007E7C2E" w:rsidRPr="008A4902">
        <w:rPr>
          <w:rFonts w:ascii="Times New Roman" w:hAnsi="Times New Roman" w:cs="Times New Roman"/>
          <w:sz w:val="24"/>
          <w:szCs w:val="24"/>
        </w:rPr>
        <w:t>előzetes tervezetet</w:t>
      </w:r>
      <w:r w:rsidR="003A603D" w:rsidRPr="008A4902">
        <w:rPr>
          <w:rFonts w:ascii="Times New Roman" w:hAnsi="Times New Roman" w:cs="Times New Roman"/>
          <w:sz w:val="24"/>
          <w:szCs w:val="24"/>
        </w:rPr>
        <w:t xml:space="preserve"> </w:t>
      </w:r>
      <w:r w:rsidR="00B14E14" w:rsidRPr="008A4902">
        <w:rPr>
          <w:rFonts w:ascii="Times New Roman" w:hAnsi="Times New Roman" w:cs="Times New Roman"/>
          <w:sz w:val="24"/>
          <w:szCs w:val="24"/>
        </w:rPr>
        <w:t>készít, amelyet</w:t>
      </w:r>
      <w:r w:rsidRPr="008A4902">
        <w:rPr>
          <w:rFonts w:ascii="Times New Roman" w:hAnsi="Times New Roman" w:cs="Times New Roman"/>
          <w:sz w:val="24"/>
          <w:szCs w:val="24"/>
        </w:rPr>
        <w:t xml:space="preserve"> a KTK-</w:t>
      </w:r>
      <w:proofErr w:type="spellStart"/>
      <w:r w:rsidRPr="008A4902">
        <w:rPr>
          <w:rFonts w:ascii="Times New Roman" w:hAnsi="Times New Roman" w:cs="Times New Roman"/>
          <w:sz w:val="24"/>
          <w:szCs w:val="24"/>
        </w:rPr>
        <w:t>ban</w:t>
      </w:r>
      <w:proofErr w:type="spellEnd"/>
      <w:r w:rsidR="00B14E14" w:rsidRPr="008A4902">
        <w:rPr>
          <w:rFonts w:ascii="Times New Roman" w:hAnsi="Times New Roman" w:cs="Times New Roman"/>
          <w:sz w:val="24"/>
          <w:szCs w:val="24"/>
        </w:rPr>
        <w:t xml:space="preserve"> </w:t>
      </w:r>
      <w:r w:rsidR="00C16629" w:rsidRPr="008A4902">
        <w:rPr>
          <w:rFonts w:ascii="Times New Roman" w:hAnsi="Times New Roman" w:cs="Times New Roman"/>
          <w:sz w:val="24"/>
          <w:szCs w:val="24"/>
        </w:rPr>
        <w:t xml:space="preserve">„kérelem”-ként </w:t>
      </w:r>
      <w:r w:rsidR="007E7C2E" w:rsidRPr="008A4902">
        <w:rPr>
          <w:rFonts w:ascii="Times New Roman" w:hAnsi="Times New Roman" w:cs="Times New Roman"/>
          <w:sz w:val="24"/>
          <w:szCs w:val="24"/>
        </w:rPr>
        <w:t xml:space="preserve">kell </w:t>
      </w:r>
      <w:r w:rsidRPr="008A4902">
        <w:rPr>
          <w:rFonts w:ascii="Times New Roman" w:hAnsi="Times New Roman" w:cs="Times New Roman"/>
          <w:sz w:val="24"/>
          <w:szCs w:val="24"/>
        </w:rPr>
        <w:t xml:space="preserve">rögzíteni. </w:t>
      </w:r>
      <w:r w:rsidR="00D04757" w:rsidRPr="008A4902">
        <w:rPr>
          <w:rFonts w:ascii="Times New Roman" w:hAnsi="Times New Roman" w:cs="Times New Roman"/>
          <w:sz w:val="24"/>
          <w:szCs w:val="24"/>
        </w:rPr>
        <w:t xml:space="preserve">A tervezés előkészítése </w:t>
      </w:r>
      <w:r w:rsidR="00B34721" w:rsidRPr="008A4902">
        <w:rPr>
          <w:rFonts w:ascii="Times New Roman" w:hAnsi="Times New Roman" w:cs="Times New Roman"/>
          <w:sz w:val="24"/>
          <w:szCs w:val="24"/>
        </w:rPr>
        <w:t xml:space="preserve">során </w:t>
      </w:r>
      <w:r w:rsidR="00361C33" w:rsidRPr="008A4902">
        <w:rPr>
          <w:rFonts w:ascii="Times New Roman" w:hAnsi="Times New Roman" w:cs="Times New Roman"/>
          <w:sz w:val="24"/>
          <w:szCs w:val="24"/>
        </w:rPr>
        <w:t>egy programelemen belül több verzió rögzíthető. Ezek közül kell kiválasztani</w:t>
      </w:r>
      <w:r w:rsidR="003A603D" w:rsidRPr="008A4902">
        <w:rPr>
          <w:rFonts w:ascii="Times New Roman" w:hAnsi="Times New Roman" w:cs="Times New Roman"/>
          <w:sz w:val="24"/>
          <w:szCs w:val="24"/>
        </w:rPr>
        <w:t>a</w:t>
      </w:r>
      <w:r w:rsidR="00361C33" w:rsidRPr="008A4902">
        <w:rPr>
          <w:rFonts w:ascii="Times New Roman" w:hAnsi="Times New Roman" w:cs="Times New Roman"/>
          <w:sz w:val="24"/>
          <w:szCs w:val="24"/>
        </w:rPr>
        <w:t xml:space="preserve"> programelemenként azt az egy verzi</w:t>
      </w:r>
      <w:r w:rsidR="000C6543" w:rsidRPr="008A4902">
        <w:rPr>
          <w:rFonts w:ascii="Times New Roman" w:hAnsi="Times New Roman" w:cs="Times New Roman"/>
          <w:sz w:val="24"/>
          <w:szCs w:val="24"/>
        </w:rPr>
        <w:t xml:space="preserve">ót, </w:t>
      </w:r>
      <w:r w:rsidR="00654343" w:rsidRPr="008A4902">
        <w:rPr>
          <w:rFonts w:ascii="Times New Roman" w:hAnsi="Times New Roman" w:cs="Times New Roman"/>
          <w:sz w:val="24"/>
          <w:szCs w:val="24"/>
        </w:rPr>
        <w:t>a</w:t>
      </w:r>
      <w:r w:rsidR="000C6543" w:rsidRPr="008A4902">
        <w:rPr>
          <w:rFonts w:ascii="Times New Roman" w:hAnsi="Times New Roman" w:cs="Times New Roman"/>
          <w:sz w:val="24"/>
          <w:szCs w:val="24"/>
        </w:rPr>
        <w:t xml:space="preserve">mely a járási hivatal felé </w:t>
      </w:r>
      <w:r w:rsidR="00361C33" w:rsidRPr="008A4902">
        <w:rPr>
          <w:rFonts w:ascii="Times New Roman" w:hAnsi="Times New Roman" w:cs="Times New Roman"/>
          <w:sz w:val="24"/>
          <w:szCs w:val="24"/>
        </w:rPr>
        <w:t>benyújtá</w:t>
      </w:r>
      <w:r w:rsidR="000C6543" w:rsidRPr="008A4902">
        <w:rPr>
          <w:rFonts w:ascii="Times New Roman" w:hAnsi="Times New Roman" w:cs="Times New Roman"/>
          <w:sz w:val="24"/>
          <w:szCs w:val="24"/>
        </w:rPr>
        <w:t>sra</w:t>
      </w:r>
      <w:r w:rsidR="00361C33" w:rsidRPr="008A4902">
        <w:rPr>
          <w:rFonts w:ascii="Times New Roman" w:hAnsi="Times New Roman" w:cs="Times New Roman"/>
          <w:sz w:val="24"/>
          <w:szCs w:val="24"/>
        </w:rPr>
        <w:t xml:space="preserve"> kerül</w:t>
      </w:r>
      <w:r w:rsidR="003A603D" w:rsidRPr="008A4902">
        <w:rPr>
          <w:rFonts w:ascii="Times New Roman" w:hAnsi="Times New Roman" w:cs="Times New Roman"/>
          <w:sz w:val="24"/>
          <w:szCs w:val="24"/>
        </w:rPr>
        <w:t xml:space="preserve"> (véglegesített kérelem)</w:t>
      </w:r>
      <w:r w:rsidR="00361C33" w:rsidRPr="008A4902">
        <w:rPr>
          <w:rFonts w:ascii="Times New Roman" w:hAnsi="Times New Roman" w:cs="Times New Roman"/>
          <w:sz w:val="24"/>
          <w:szCs w:val="24"/>
        </w:rPr>
        <w:t xml:space="preserve">. </w:t>
      </w:r>
      <w:r w:rsidR="00361C33" w:rsidRPr="008A4902">
        <w:rPr>
          <w:rFonts w:ascii="Times New Roman" w:hAnsi="Times New Roman" w:cs="Times New Roman"/>
          <w:b/>
          <w:sz w:val="24"/>
          <w:szCs w:val="24"/>
        </w:rPr>
        <w:t xml:space="preserve">Ennek határideje </w:t>
      </w:r>
      <w:r w:rsidR="00017868" w:rsidRPr="009B1FAB">
        <w:rPr>
          <w:rFonts w:ascii="Times New Roman" w:hAnsi="Times New Roman" w:cs="Times New Roman"/>
          <w:b/>
          <w:sz w:val="24"/>
          <w:szCs w:val="24"/>
        </w:rPr>
        <w:t>202</w:t>
      </w:r>
      <w:r w:rsidR="005E3A28" w:rsidRPr="009B1FAB">
        <w:rPr>
          <w:rFonts w:ascii="Times New Roman" w:hAnsi="Times New Roman" w:cs="Times New Roman"/>
          <w:b/>
          <w:sz w:val="24"/>
          <w:szCs w:val="24"/>
        </w:rPr>
        <w:t>4</w:t>
      </w:r>
      <w:r w:rsidR="00017868" w:rsidRPr="009B1FAB">
        <w:rPr>
          <w:rFonts w:ascii="Times New Roman" w:hAnsi="Times New Roman" w:cs="Times New Roman"/>
          <w:b/>
          <w:sz w:val="24"/>
          <w:szCs w:val="24"/>
        </w:rPr>
        <w:t xml:space="preserve">. január </w:t>
      </w:r>
      <w:r w:rsidR="006663E7" w:rsidRPr="009B1FAB">
        <w:rPr>
          <w:rFonts w:ascii="Times New Roman" w:hAnsi="Times New Roman" w:cs="Times New Roman"/>
          <w:b/>
          <w:sz w:val="24"/>
          <w:szCs w:val="24"/>
        </w:rPr>
        <w:t>12</w:t>
      </w:r>
      <w:r w:rsidR="00361C33" w:rsidRPr="009B1FAB">
        <w:rPr>
          <w:rFonts w:ascii="Times New Roman" w:hAnsi="Times New Roman" w:cs="Times New Roman"/>
          <w:b/>
          <w:sz w:val="24"/>
          <w:szCs w:val="24"/>
        </w:rPr>
        <w:t>.</w:t>
      </w:r>
      <w:r w:rsidR="00E63FD3" w:rsidRPr="009B1FAB">
        <w:rPr>
          <w:rFonts w:ascii="Times New Roman" w:hAnsi="Times New Roman" w:cs="Times New Roman"/>
          <w:sz w:val="24"/>
          <w:szCs w:val="24"/>
        </w:rPr>
        <w:t xml:space="preserve"> </w:t>
      </w:r>
    </w:p>
    <w:p w14:paraId="22C72350" w14:textId="0068B037" w:rsidR="00A46A0D" w:rsidRPr="008A4902" w:rsidRDefault="00361C33"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Amennyiben a fenti határidőt a közfoglalkoztató nem tartja be, úgy a járási hivatal foglalkoztatási osztály</w:t>
      </w:r>
      <w:r w:rsidR="00E63FD3" w:rsidRPr="008A4902">
        <w:rPr>
          <w:rFonts w:ascii="Times New Roman" w:hAnsi="Times New Roman" w:cs="Times New Roman"/>
          <w:sz w:val="24"/>
          <w:szCs w:val="24"/>
        </w:rPr>
        <w:t>ának</w:t>
      </w:r>
      <w:r w:rsidRPr="008A4902">
        <w:rPr>
          <w:rFonts w:ascii="Times New Roman" w:hAnsi="Times New Roman" w:cs="Times New Roman"/>
          <w:sz w:val="24"/>
          <w:szCs w:val="24"/>
        </w:rPr>
        <w:t xml:space="preserve"> a kérelem tervezetet el kell utasítania!</w:t>
      </w:r>
    </w:p>
    <w:p w14:paraId="65234F34" w14:textId="77777777" w:rsidR="00D04757" w:rsidRPr="008A4902" w:rsidRDefault="00D04757" w:rsidP="00CA4797">
      <w:pPr>
        <w:spacing w:after="0"/>
        <w:jc w:val="both"/>
        <w:rPr>
          <w:rFonts w:ascii="Times New Roman" w:hAnsi="Times New Roman" w:cs="Times New Roman"/>
          <w:noProof/>
          <w:sz w:val="24"/>
          <w:szCs w:val="24"/>
          <w:lang w:eastAsia="hu-HU"/>
        </w:rPr>
      </w:pPr>
    </w:p>
    <w:p w14:paraId="02EA3C24" w14:textId="2402F4F7" w:rsidR="003A603D" w:rsidRPr="008A4902" w:rsidRDefault="003A603D" w:rsidP="00CA4797">
      <w:pPr>
        <w:spacing w:after="0"/>
        <w:jc w:val="both"/>
        <w:rPr>
          <w:rFonts w:ascii="Times New Roman" w:hAnsi="Times New Roman" w:cs="Times New Roman"/>
          <w:sz w:val="24"/>
          <w:szCs w:val="24"/>
        </w:rPr>
      </w:pPr>
      <w:r w:rsidRPr="008A4902">
        <w:rPr>
          <w:rFonts w:ascii="Times New Roman" w:hAnsi="Times New Roman" w:cs="Times New Roman"/>
          <w:noProof/>
          <w:sz w:val="24"/>
          <w:szCs w:val="24"/>
          <w:lang w:eastAsia="hu-HU"/>
        </w:rPr>
        <w:t>A kérelem, annak benyújtását követően, kizárólag a járási hivatal foglalkoztatási osztályának, a kormányhivatal foglalkoztatási főosztályának, valamint a BM illetékes szakterületének javaslata alapján módosítható.</w:t>
      </w:r>
    </w:p>
    <w:p w14:paraId="44C59980" w14:textId="77777777" w:rsidR="00FB57FD" w:rsidRPr="008A4902" w:rsidRDefault="00FB57FD" w:rsidP="00CA4797">
      <w:pPr>
        <w:pStyle w:val="Listaszerbekezds"/>
        <w:spacing w:after="0"/>
        <w:contextualSpacing w:val="0"/>
        <w:jc w:val="both"/>
        <w:rPr>
          <w:rFonts w:ascii="Times New Roman" w:hAnsi="Times New Roman" w:cs="Times New Roman"/>
          <w:sz w:val="24"/>
          <w:szCs w:val="24"/>
        </w:rPr>
      </w:pPr>
    </w:p>
    <w:p w14:paraId="3B0B9957" w14:textId="44BB06F3" w:rsidR="00264CD2" w:rsidRPr="008A4902" w:rsidRDefault="00361C33" w:rsidP="008A4902">
      <w:pPr>
        <w:pStyle w:val="Listaszerbekezds"/>
        <w:numPr>
          <w:ilvl w:val="0"/>
          <w:numId w:val="2"/>
        </w:numPr>
        <w:spacing w:after="0"/>
        <w:ind w:left="360"/>
        <w:jc w:val="both"/>
        <w:rPr>
          <w:rFonts w:ascii="Times New Roman" w:hAnsi="Times New Roman" w:cs="Times New Roman"/>
          <w:sz w:val="24"/>
          <w:szCs w:val="24"/>
        </w:rPr>
      </w:pPr>
      <w:r w:rsidRPr="008A4902">
        <w:rPr>
          <w:rFonts w:ascii="Times New Roman" w:hAnsi="Times New Roman" w:cs="Times New Roman"/>
          <w:sz w:val="24"/>
          <w:szCs w:val="24"/>
        </w:rPr>
        <w:t xml:space="preserve">A </w:t>
      </w:r>
      <w:r w:rsidR="001D26CB" w:rsidRPr="008A4902">
        <w:rPr>
          <w:rFonts w:ascii="Times New Roman" w:hAnsi="Times New Roman" w:cs="Times New Roman"/>
          <w:sz w:val="24"/>
          <w:szCs w:val="24"/>
        </w:rPr>
        <w:t xml:space="preserve">benyújtást </w:t>
      </w:r>
      <w:r w:rsidRPr="008A4902">
        <w:rPr>
          <w:rFonts w:ascii="Times New Roman" w:hAnsi="Times New Roman" w:cs="Times New Roman"/>
          <w:sz w:val="24"/>
          <w:szCs w:val="24"/>
        </w:rPr>
        <w:t xml:space="preserve">követően a járási hivatal foglalkoztatási osztálya megvizsgálja a </w:t>
      </w:r>
      <w:r w:rsidR="00C16629" w:rsidRPr="008A4902">
        <w:rPr>
          <w:rFonts w:ascii="Times New Roman" w:hAnsi="Times New Roman" w:cs="Times New Roman"/>
          <w:sz w:val="24"/>
          <w:szCs w:val="24"/>
        </w:rPr>
        <w:t xml:space="preserve">kérelmet </w:t>
      </w:r>
      <w:r w:rsidR="00B14E14" w:rsidRPr="008A4902">
        <w:rPr>
          <w:rFonts w:ascii="Times New Roman" w:hAnsi="Times New Roman" w:cs="Times New Roman"/>
          <w:sz w:val="24"/>
          <w:szCs w:val="24"/>
        </w:rPr>
        <w:t>és amennyiben módosítási javaslata van,</w:t>
      </w:r>
      <w:r w:rsidR="00264CD2" w:rsidRPr="008A4902">
        <w:rPr>
          <w:rFonts w:ascii="Times New Roman" w:hAnsi="Times New Roman" w:cs="Times New Roman"/>
          <w:sz w:val="24"/>
          <w:szCs w:val="24"/>
        </w:rPr>
        <w:t xml:space="preserve"> vagy a kormányhivatal foglalkoztatási főosztálya, illetve a BM illetékes szakterülete erre javaslatot tesz,</w:t>
      </w:r>
      <w:r w:rsidR="00B14E14" w:rsidRPr="008A4902">
        <w:rPr>
          <w:rFonts w:ascii="Times New Roman" w:hAnsi="Times New Roman" w:cs="Times New Roman"/>
          <w:sz w:val="24"/>
          <w:szCs w:val="24"/>
        </w:rPr>
        <w:t xml:space="preserve"> egyeztetést kezdeményez a közfoglalkoztatóval. </w:t>
      </w:r>
    </w:p>
    <w:p w14:paraId="3B86C176" w14:textId="6CDFDB29" w:rsidR="00483160" w:rsidRPr="008A4902" w:rsidRDefault="00C16629" w:rsidP="008A4902">
      <w:pPr>
        <w:spacing w:after="0"/>
        <w:ind w:left="360"/>
        <w:jc w:val="both"/>
        <w:rPr>
          <w:rFonts w:ascii="Times New Roman" w:hAnsi="Times New Roman" w:cs="Times New Roman"/>
          <w:sz w:val="24"/>
          <w:szCs w:val="24"/>
        </w:rPr>
      </w:pPr>
      <w:r w:rsidRPr="008A4902">
        <w:rPr>
          <w:rFonts w:ascii="Times New Roman" w:hAnsi="Times New Roman" w:cs="Times New Roman"/>
          <w:sz w:val="24"/>
          <w:szCs w:val="24"/>
        </w:rPr>
        <w:t xml:space="preserve">A </w:t>
      </w:r>
      <w:r w:rsidR="005F45F8" w:rsidRPr="009B1FAB">
        <w:rPr>
          <w:rFonts w:ascii="Times New Roman" w:hAnsi="Times New Roman" w:cs="Times New Roman"/>
          <w:sz w:val="24"/>
          <w:szCs w:val="24"/>
        </w:rPr>
        <w:t xml:space="preserve">tervezési segédletben foglaltaknak megfelelő, </w:t>
      </w:r>
      <w:r w:rsidRPr="008A4902">
        <w:rPr>
          <w:rFonts w:ascii="Times New Roman" w:hAnsi="Times New Roman" w:cs="Times New Roman"/>
          <w:sz w:val="24"/>
          <w:szCs w:val="24"/>
        </w:rPr>
        <w:t xml:space="preserve">véglegesített </w:t>
      </w:r>
      <w:r w:rsidR="007C70BB" w:rsidRPr="008A4902">
        <w:rPr>
          <w:rFonts w:ascii="Times New Roman" w:hAnsi="Times New Roman" w:cs="Times New Roman"/>
          <w:sz w:val="24"/>
          <w:szCs w:val="24"/>
        </w:rPr>
        <w:t>kérelmeket</w:t>
      </w:r>
      <w:r w:rsidRPr="008A4902">
        <w:rPr>
          <w:rFonts w:ascii="Times New Roman" w:hAnsi="Times New Roman" w:cs="Times New Roman"/>
          <w:sz w:val="24"/>
          <w:szCs w:val="24"/>
        </w:rPr>
        <w:t xml:space="preserve"> a járási hivatal </w:t>
      </w:r>
      <w:r w:rsidR="007C70BB" w:rsidRPr="008A4902">
        <w:rPr>
          <w:rFonts w:ascii="Times New Roman" w:hAnsi="Times New Roman" w:cs="Times New Roman"/>
          <w:sz w:val="24"/>
          <w:szCs w:val="24"/>
        </w:rPr>
        <w:t xml:space="preserve">foglalkoztatási osztálya </w:t>
      </w:r>
      <w:r w:rsidRPr="008A4902">
        <w:rPr>
          <w:rFonts w:ascii="Times New Roman" w:hAnsi="Times New Roman" w:cs="Times New Roman"/>
          <w:sz w:val="24"/>
          <w:szCs w:val="24"/>
        </w:rPr>
        <w:t>a támogatás</w:t>
      </w:r>
      <w:r w:rsidR="00A702B8" w:rsidRPr="008A4902">
        <w:rPr>
          <w:rFonts w:ascii="Times New Roman" w:hAnsi="Times New Roman" w:cs="Times New Roman"/>
          <w:sz w:val="24"/>
          <w:szCs w:val="24"/>
        </w:rPr>
        <w:t>ra vonatkozó</w:t>
      </w:r>
      <w:r w:rsidRPr="008A4902">
        <w:rPr>
          <w:rFonts w:ascii="Times New Roman" w:hAnsi="Times New Roman" w:cs="Times New Roman"/>
          <w:sz w:val="24"/>
          <w:szCs w:val="24"/>
        </w:rPr>
        <w:t xml:space="preserve"> javaslatával együtt felterjeszti az illetékes kormányhivatal foglalkoztatási főosztályának.</w:t>
      </w:r>
      <w:r w:rsidR="00A702B8" w:rsidRPr="008A4902">
        <w:rPr>
          <w:rFonts w:ascii="Times New Roman" w:hAnsi="Times New Roman" w:cs="Times New Roman"/>
          <w:sz w:val="24"/>
          <w:szCs w:val="24"/>
        </w:rPr>
        <w:t xml:space="preserve"> Amennyiben </w:t>
      </w:r>
      <w:r w:rsidR="00EF3743" w:rsidRPr="008A4902">
        <w:rPr>
          <w:rFonts w:ascii="Times New Roman" w:hAnsi="Times New Roman" w:cs="Times New Roman"/>
          <w:sz w:val="24"/>
          <w:szCs w:val="24"/>
        </w:rPr>
        <w:t xml:space="preserve">valamely kérelem vonatkozásában </w:t>
      </w:r>
      <w:r w:rsidR="00A702B8" w:rsidRPr="008A4902">
        <w:rPr>
          <w:rFonts w:ascii="Times New Roman" w:hAnsi="Times New Roman" w:cs="Times New Roman"/>
          <w:sz w:val="24"/>
          <w:szCs w:val="24"/>
        </w:rPr>
        <w:t>a járási hivatal foglalkoztatási osztályának</w:t>
      </w:r>
      <w:r w:rsidR="00EF3743" w:rsidRPr="008A4902">
        <w:rPr>
          <w:rFonts w:ascii="Times New Roman" w:hAnsi="Times New Roman" w:cs="Times New Roman"/>
          <w:sz w:val="24"/>
          <w:szCs w:val="24"/>
        </w:rPr>
        <w:t xml:space="preserve"> </w:t>
      </w:r>
      <w:r w:rsidR="00A702B8" w:rsidRPr="008A4902">
        <w:rPr>
          <w:rFonts w:ascii="Times New Roman" w:hAnsi="Times New Roman" w:cs="Times New Roman"/>
          <w:sz w:val="24"/>
          <w:szCs w:val="24"/>
        </w:rPr>
        <w:t xml:space="preserve">javaslata </w:t>
      </w:r>
      <w:r w:rsidR="00F31B4C" w:rsidRPr="008A4902">
        <w:rPr>
          <w:rFonts w:ascii="Times New Roman" w:hAnsi="Times New Roman" w:cs="Times New Roman"/>
          <w:sz w:val="24"/>
          <w:szCs w:val="24"/>
        </w:rPr>
        <w:t>eltér a benyújtott kérelemtől, annak okát a javaslatában részletesen indokolni szükséges.</w:t>
      </w:r>
      <w:r w:rsidR="00A702B8" w:rsidRPr="008A4902">
        <w:rPr>
          <w:rFonts w:ascii="Times New Roman" w:hAnsi="Times New Roman" w:cs="Times New Roman"/>
          <w:sz w:val="24"/>
          <w:szCs w:val="24"/>
        </w:rPr>
        <w:t xml:space="preserve"> </w:t>
      </w:r>
    </w:p>
    <w:p w14:paraId="4A40EBAE" w14:textId="77777777" w:rsidR="005F3A10" w:rsidRPr="008A4902" w:rsidRDefault="005F3A10" w:rsidP="008A4902">
      <w:pPr>
        <w:spacing w:after="0"/>
        <w:ind w:left="360"/>
        <w:jc w:val="both"/>
        <w:rPr>
          <w:rFonts w:ascii="Times New Roman" w:hAnsi="Times New Roman" w:cs="Times New Roman"/>
          <w:sz w:val="24"/>
          <w:szCs w:val="24"/>
        </w:rPr>
      </w:pPr>
    </w:p>
    <w:p w14:paraId="3D550226" w14:textId="0DD6A873" w:rsidR="00770524" w:rsidRPr="008A4902" w:rsidRDefault="00214001" w:rsidP="008A4902">
      <w:pPr>
        <w:pStyle w:val="Listaszerbekezds"/>
        <w:numPr>
          <w:ilvl w:val="0"/>
          <w:numId w:val="2"/>
        </w:numPr>
        <w:spacing w:after="0"/>
        <w:ind w:left="360"/>
        <w:jc w:val="both"/>
        <w:rPr>
          <w:rFonts w:ascii="Times New Roman" w:hAnsi="Times New Roman" w:cs="Times New Roman"/>
          <w:sz w:val="24"/>
          <w:szCs w:val="24"/>
        </w:rPr>
      </w:pPr>
      <w:r w:rsidRPr="008A4902">
        <w:rPr>
          <w:rFonts w:ascii="Times New Roman" w:hAnsi="Times New Roman" w:cs="Times New Roman"/>
          <w:sz w:val="24"/>
          <w:szCs w:val="24"/>
        </w:rPr>
        <w:t xml:space="preserve">A felterjesztett kérelmek tekintetében a kormányhivatal foglalkoztatási főosztálya további módosításra tehet javaslatot, </w:t>
      </w:r>
      <w:r w:rsidRPr="008A4902">
        <w:rPr>
          <w:rFonts w:ascii="Times New Roman" w:hAnsi="Times New Roman" w:cs="Times New Roman"/>
          <w:sz w:val="24"/>
          <w:szCs w:val="24"/>
        </w:rPr>
        <w:lastRenderedPageBreak/>
        <w:t xml:space="preserve">amelyet a járási hivatal foglalkoztatási osztálya egyeztet a közfoglalkoztatóval. </w:t>
      </w:r>
      <w:r w:rsidR="005F3A10" w:rsidRPr="008A4902">
        <w:rPr>
          <w:rFonts w:ascii="Times New Roman" w:hAnsi="Times New Roman" w:cs="Times New Roman"/>
          <w:sz w:val="24"/>
          <w:szCs w:val="24"/>
        </w:rPr>
        <w:t xml:space="preserve">A kormányhivatal foglalkoztatási főosztálya </w:t>
      </w:r>
      <w:r w:rsidR="00770524" w:rsidRPr="008A4902">
        <w:rPr>
          <w:rFonts w:ascii="Times New Roman" w:hAnsi="Times New Roman" w:cs="Times New Roman"/>
          <w:sz w:val="24"/>
          <w:szCs w:val="24"/>
        </w:rPr>
        <w:t xml:space="preserve">a </w:t>
      </w:r>
      <w:r w:rsidR="00B845B6" w:rsidRPr="009B1FAB">
        <w:rPr>
          <w:rFonts w:ascii="Times New Roman" w:hAnsi="Times New Roman" w:cs="Times New Roman"/>
          <w:sz w:val="24"/>
          <w:szCs w:val="24"/>
        </w:rPr>
        <w:t>vár</w:t>
      </w:r>
      <w:r w:rsidR="00770524" w:rsidRPr="009B1FAB">
        <w:rPr>
          <w:rFonts w:ascii="Times New Roman" w:hAnsi="Times New Roman" w:cs="Times New Roman"/>
          <w:sz w:val="24"/>
          <w:szCs w:val="24"/>
        </w:rPr>
        <w:t>megyében indítandó valamennyi járási startmunka minta</w:t>
      </w:r>
      <w:r w:rsidR="00F50EF3" w:rsidRPr="009B1FAB">
        <w:rPr>
          <w:rFonts w:ascii="Times New Roman" w:hAnsi="Times New Roman" w:cs="Times New Roman"/>
          <w:sz w:val="24"/>
          <w:szCs w:val="24"/>
        </w:rPr>
        <w:t xml:space="preserve">- és ráépülő </w:t>
      </w:r>
      <w:r w:rsidR="00770524" w:rsidRPr="008A4902">
        <w:rPr>
          <w:rFonts w:ascii="Times New Roman" w:hAnsi="Times New Roman" w:cs="Times New Roman"/>
          <w:sz w:val="24"/>
          <w:szCs w:val="24"/>
        </w:rPr>
        <w:t>program véglegesített kérelmét tartalmazó programcsomagot a támogatásra vonatkozó javaslatával együtt felterjeszti a BM illetékes szakterülete részére.</w:t>
      </w:r>
    </w:p>
    <w:p w14:paraId="05DCEE42" w14:textId="77777777" w:rsidR="00A46A0D" w:rsidRPr="008A4902" w:rsidRDefault="00A46A0D" w:rsidP="008A4902">
      <w:pPr>
        <w:pStyle w:val="Listaszerbekezds"/>
        <w:spacing w:after="0"/>
        <w:ind w:left="360"/>
        <w:jc w:val="both"/>
        <w:rPr>
          <w:rFonts w:ascii="Times New Roman" w:hAnsi="Times New Roman" w:cs="Times New Roman"/>
          <w:sz w:val="24"/>
          <w:szCs w:val="24"/>
        </w:rPr>
      </w:pPr>
    </w:p>
    <w:p w14:paraId="2C308BA8" w14:textId="434E17D8" w:rsidR="00770524" w:rsidRPr="008A4902" w:rsidRDefault="00A46A0D" w:rsidP="008A4902">
      <w:pPr>
        <w:pStyle w:val="Listaszerbekezds"/>
        <w:numPr>
          <w:ilvl w:val="0"/>
          <w:numId w:val="2"/>
        </w:numPr>
        <w:spacing w:after="0"/>
        <w:ind w:left="360"/>
        <w:jc w:val="both"/>
        <w:rPr>
          <w:rFonts w:ascii="Times New Roman" w:hAnsi="Times New Roman" w:cs="Times New Roman"/>
          <w:sz w:val="24"/>
          <w:szCs w:val="24"/>
        </w:rPr>
      </w:pPr>
      <w:r w:rsidRPr="008A4902">
        <w:rPr>
          <w:rFonts w:ascii="Times New Roman" w:hAnsi="Times New Roman" w:cs="Times New Roman"/>
          <w:sz w:val="24"/>
          <w:szCs w:val="24"/>
        </w:rPr>
        <w:t xml:space="preserve">A BM illetékes szakterülete a kormányhivatal foglalkoztatási főosztálya által felterjesztett javaslat alapján előkészíti a támogatásra vonatkozó miniszteri döntést. </w:t>
      </w:r>
    </w:p>
    <w:p w14:paraId="43D20719" w14:textId="38A06C03" w:rsidR="00EF1D72" w:rsidRPr="008A4902" w:rsidRDefault="00B344CC" w:rsidP="008A4902">
      <w:pPr>
        <w:spacing w:before="100" w:beforeAutospacing="1" w:after="100" w:afterAutospacing="1"/>
        <w:ind w:left="360"/>
        <w:jc w:val="both"/>
        <w:rPr>
          <w:rFonts w:ascii="Times New Roman" w:hAnsi="Times New Roman" w:cs="Times New Roman"/>
          <w:sz w:val="24"/>
          <w:szCs w:val="24"/>
        </w:rPr>
      </w:pPr>
      <w:r w:rsidRPr="008A4902">
        <w:rPr>
          <w:rFonts w:ascii="Times New Roman" w:hAnsi="Times New Roman" w:cs="Times New Roman"/>
          <w:sz w:val="24"/>
          <w:szCs w:val="24"/>
        </w:rPr>
        <w:t>A</w:t>
      </w:r>
      <w:r w:rsidR="00EF1D72" w:rsidRPr="008A4902">
        <w:rPr>
          <w:rFonts w:ascii="Times New Roman" w:hAnsi="Times New Roman" w:cs="Times New Roman"/>
          <w:sz w:val="24"/>
          <w:szCs w:val="24"/>
        </w:rPr>
        <w:t xml:space="preserve"> miniszteri döntést követően a járási hivatal foglalkoztatási osztálya a jóváhagyott kérelemben foglaltak alapján, a miniszteri döntésben és a hatályos eljárásrendben meghatározottaknak megfelelően előkészíti a hatósági szerződést.</w:t>
      </w:r>
    </w:p>
    <w:p w14:paraId="6AE368CB" w14:textId="71D4D81F" w:rsidR="00D04757" w:rsidRPr="008A4902" w:rsidRDefault="00D04757" w:rsidP="00D1228C">
      <w:pPr>
        <w:pStyle w:val="Listaszerbekezds"/>
        <w:numPr>
          <w:ilvl w:val="0"/>
          <w:numId w:val="1"/>
        </w:numPr>
        <w:spacing w:before="100" w:beforeAutospacing="1" w:after="100" w:afterAutospacing="1"/>
        <w:contextualSpacing w:val="0"/>
        <w:jc w:val="both"/>
        <w:rPr>
          <w:rFonts w:ascii="Times New Roman" w:hAnsi="Times New Roman" w:cs="Times New Roman"/>
          <w:b/>
          <w:sz w:val="24"/>
          <w:szCs w:val="24"/>
        </w:rPr>
      </w:pPr>
      <w:r w:rsidRPr="008A4902">
        <w:rPr>
          <w:rFonts w:ascii="Times New Roman" w:hAnsi="Times New Roman" w:cs="Times New Roman"/>
          <w:b/>
          <w:sz w:val="24"/>
          <w:szCs w:val="24"/>
        </w:rPr>
        <w:t>A kérelem benyújtásának feltételei</w:t>
      </w:r>
    </w:p>
    <w:p w14:paraId="0D74185F" w14:textId="080A57C6" w:rsidR="00D04757" w:rsidRPr="008A4902" w:rsidRDefault="00D04757" w:rsidP="00CA4797">
      <w:pPr>
        <w:pStyle w:val="Listaszerbekezds"/>
        <w:numPr>
          <w:ilvl w:val="1"/>
          <w:numId w:val="1"/>
        </w:numPr>
        <w:spacing w:before="120" w:after="240"/>
        <w:ind w:left="641" w:hanging="357"/>
        <w:contextualSpacing w:val="0"/>
        <w:jc w:val="both"/>
        <w:rPr>
          <w:rFonts w:ascii="Times New Roman" w:hAnsi="Times New Roman" w:cs="Times New Roman"/>
          <w:b/>
          <w:sz w:val="24"/>
          <w:szCs w:val="24"/>
        </w:rPr>
      </w:pPr>
      <w:r w:rsidRPr="008A4902">
        <w:rPr>
          <w:rFonts w:ascii="Times New Roman" w:hAnsi="Times New Roman" w:cs="Times New Roman"/>
          <w:b/>
          <w:bCs/>
          <w:sz w:val="24"/>
          <w:szCs w:val="24"/>
        </w:rPr>
        <w:t>A kérelmet benyújtók köre</w:t>
      </w:r>
    </w:p>
    <w:p w14:paraId="616FC996" w14:textId="74300842" w:rsidR="00165450" w:rsidRPr="009B1FAB" w:rsidRDefault="00165450" w:rsidP="00CA4797">
      <w:pPr>
        <w:tabs>
          <w:tab w:val="left" w:pos="851"/>
        </w:tabs>
        <w:jc w:val="both"/>
        <w:rPr>
          <w:rFonts w:ascii="Times New Roman" w:hAnsi="Times New Roman" w:cs="Times New Roman"/>
          <w:sz w:val="24"/>
          <w:szCs w:val="24"/>
        </w:rPr>
      </w:pPr>
      <w:r w:rsidRPr="008A4902">
        <w:rPr>
          <w:rFonts w:ascii="Times New Roman" w:hAnsi="Times New Roman" w:cs="Times New Roman"/>
          <w:sz w:val="24"/>
          <w:szCs w:val="24"/>
        </w:rPr>
        <w:t xml:space="preserve">Járási startmunka </w:t>
      </w:r>
      <w:r w:rsidRPr="009B1FAB">
        <w:rPr>
          <w:rFonts w:ascii="Times New Roman" w:hAnsi="Times New Roman" w:cs="Times New Roman"/>
          <w:sz w:val="24"/>
          <w:szCs w:val="24"/>
        </w:rPr>
        <w:t>minta</w:t>
      </w:r>
      <w:r w:rsidR="00F50EF3" w:rsidRPr="009B1FAB">
        <w:rPr>
          <w:rFonts w:ascii="Times New Roman" w:hAnsi="Times New Roman" w:cs="Times New Roman"/>
          <w:sz w:val="24"/>
          <w:szCs w:val="24"/>
        </w:rPr>
        <w:t xml:space="preserve">- és ráépülő </w:t>
      </w:r>
      <w:r w:rsidRPr="009B1FAB">
        <w:rPr>
          <w:rFonts w:ascii="Times New Roman" w:hAnsi="Times New Roman" w:cs="Times New Roman"/>
          <w:sz w:val="24"/>
          <w:szCs w:val="24"/>
        </w:rPr>
        <w:t>program indítására</w:t>
      </w:r>
    </w:p>
    <w:p w14:paraId="7E2C8FC6" w14:textId="460BB5E1" w:rsidR="008C1DF3" w:rsidRPr="009B1FAB" w:rsidRDefault="008C1DF3" w:rsidP="00CA4797">
      <w:pPr>
        <w:pStyle w:val="Listaszerbekezds"/>
        <w:numPr>
          <w:ilvl w:val="0"/>
          <w:numId w:val="3"/>
        </w:numPr>
        <w:ind w:left="567" w:firstLine="513"/>
        <w:jc w:val="both"/>
        <w:rPr>
          <w:rFonts w:ascii="Times New Roman" w:hAnsi="Times New Roman" w:cs="Times New Roman"/>
          <w:bCs/>
          <w:sz w:val="24"/>
          <w:szCs w:val="24"/>
        </w:rPr>
      </w:pPr>
      <w:r w:rsidRPr="009B1FAB">
        <w:rPr>
          <w:rFonts w:ascii="Times New Roman" w:hAnsi="Times New Roman" w:cs="Times New Roman"/>
          <w:bCs/>
          <w:sz w:val="24"/>
          <w:szCs w:val="24"/>
        </w:rPr>
        <w:t xml:space="preserve">helyi önkormányzat, </w:t>
      </w:r>
    </w:p>
    <w:p w14:paraId="0E948EA7" w14:textId="73F38F7D" w:rsidR="008C1DF3" w:rsidRPr="009B1FAB" w:rsidRDefault="008C1DF3" w:rsidP="00CA4797">
      <w:pPr>
        <w:pStyle w:val="Listaszerbekezds"/>
        <w:numPr>
          <w:ilvl w:val="0"/>
          <w:numId w:val="3"/>
        </w:numPr>
        <w:jc w:val="both"/>
        <w:rPr>
          <w:rFonts w:ascii="Times New Roman" w:hAnsi="Times New Roman" w:cs="Times New Roman"/>
          <w:bCs/>
          <w:sz w:val="24"/>
          <w:szCs w:val="24"/>
        </w:rPr>
      </w:pPr>
      <w:r w:rsidRPr="009B1FAB">
        <w:rPr>
          <w:rFonts w:ascii="Times New Roman" w:hAnsi="Times New Roman" w:cs="Times New Roman"/>
          <w:bCs/>
          <w:sz w:val="24"/>
          <w:szCs w:val="24"/>
        </w:rPr>
        <w:t xml:space="preserve">az </w:t>
      </w:r>
      <w:r w:rsidR="00B92151" w:rsidRPr="009B1FAB">
        <w:rPr>
          <w:rFonts w:ascii="Times New Roman" w:hAnsi="Times New Roman" w:cs="Times New Roman"/>
          <w:bCs/>
          <w:sz w:val="24"/>
          <w:szCs w:val="24"/>
        </w:rPr>
        <w:t>önkormányzat</w:t>
      </w:r>
      <w:r w:rsidRPr="009B1FAB">
        <w:rPr>
          <w:rFonts w:ascii="Times New Roman" w:hAnsi="Times New Roman" w:cs="Times New Roman"/>
          <w:bCs/>
          <w:sz w:val="24"/>
          <w:szCs w:val="24"/>
        </w:rPr>
        <w:t xml:space="preserve"> által létrehozott</w:t>
      </w:r>
      <w:r w:rsidR="004B7EAB" w:rsidRPr="009B1FAB">
        <w:rPr>
          <w:rFonts w:ascii="Times New Roman" w:hAnsi="Times New Roman" w:cs="Times New Roman"/>
          <w:bCs/>
          <w:sz w:val="24"/>
          <w:szCs w:val="24"/>
        </w:rPr>
        <w:t>,</w:t>
      </w:r>
      <w:r w:rsidRPr="009B1FAB">
        <w:rPr>
          <w:rFonts w:ascii="Times New Roman" w:hAnsi="Times New Roman" w:cs="Times New Roman"/>
          <w:bCs/>
          <w:sz w:val="24"/>
          <w:szCs w:val="24"/>
        </w:rPr>
        <w:t xml:space="preserve"> 100%-</w:t>
      </w:r>
      <w:proofErr w:type="spellStart"/>
      <w:r w:rsidRPr="009B1FAB">
        <w:rPr>
          <w:rFonts w:ascii="Times New Roman" w:hAnsi="Times New Roman" w:cs="Times New Roman"/>
          <w:bCs/>
          <w:sz w:val="24"/>
          <w:szCs w:val="24"/>
        </w:rPr>
        <w:t>ban</w:t>
      </w:r>
      <w:proofErr w:type="spellEnd"/>
      <w:r w:rsidRPr="009B1FAB">
        <w:rPr>
          <w:rFonts w:ascii="Times New Roman" w:hAnsi="Times New Roman" w:cs="Times New Roman"/>
          <w:bCs/>
          <w:sz w:val="24"/>
          <w:szCs w:val="24"/>
        </w:rPr>
        <w:t xml:space="preserve"> önkormányzati tulajdonban lévő gazdálkodó szervezet, </w:t>
      </w:r>
    </w:p>
    <w:p w14:paraId="7431498C" w14:textId="77777777" w:rsidR="008C1DF3" w:rsidRPr="009B1FAB" w:rsidRDefault="008C1DF3" w:rsidP="00CA4797">
      <w:pPr>
        <w:pStyle w:val="Listaszerbekezds"/>
        <w:numPr>
          <w:ilvl w:val="0"/>
          <w:numId w:val="3"/>
        </w:numPr>
        <w:jc w:val="both"/>
        <w:rPr>
          <w:rFonts w:ascii="Times New Roman" w:hAnsi="Times New Roman" w:cs="Times New Roman"/>
          <w:bCs/>
          <w:sz w:val="24"/>
          <w:szCs w:val="24"/>
        </w:rPr>
      </w:pPr>
      <w:r w:rsidRPr="009B1FAB">
        <w:rPr>
          <w:rFonts w:ascii="Times New Roman" w:hAnsi="Times New Roman" w:cs="Times New Roman"/>
          <w:bCs/>
          <w:sz w:val="24"/>
          <w:szCs w:val="24"/>
        </w:rPr>
        <w:t xml:space="preserve">helyi önkormányzat jogi személyiséggel rendelkező </w:t>
      </w:r>
      <w:proofErr w:type="gramStart"/>
      <w:r w:rsidRPr="009B1FAB">
        <w:rPr>
          <w:rFonts w:ascii="Times New Roman" w:hAnsi="Times New Roman" w:cs="Times New Roman"/>
          <w:bCs/>
          <w:sz w:val="24"/>
          <w:szCs w:val="24"/>
        </w:rPr>
        <w:t>társulása</w:t>
      </w:r>
      <w:r w:rsidR="005B33C4" w:rsidRPr="009B1FAB">
        <w:rPr>
          <w:rFonts w:ascii="Times New Roman" w:hAnsi="Times New Roman" w:cs="Times New Roman"/>
          <w:bCs/>
          <w:sz w:val="24"/>
          <w:szCs w:val="24"/>
        </w:rPr>
        <w:t>(</w:t>
      </w:r>
      <w:proofErr w:type="gramEnd"/>
      <w:r w:rsidR="005B33C4" w:rsidRPr="009B1FAB">
        <w:rPr>
          <w:rFonts w:ascii="Times New Roman" w:hAnsi="Times New Roman" w:cs="Times New Roman"/>
          <w:bCs/>
          <w:sz w:val="24"/>
          <w:szCs w:val="24"/>
        </w:rPr>
        <w:t>i),</w:t>
      </w:r>
    </w:p>
    <w:p w14:paraId="62EA27FA" w14:textId="6D8F9FCD" w:rsidR="0033027C" w:rsidRPr="009B1FAB" w:rsidRDefault="008C1DF3" w:rsidP="00CA4797">
      <w:pPr>
        <w:pStyle w:val="Listaszerbekezds"/>
        <w:numPr>
          <w:ilvl w:val="0"/>
          <w:numId w:val="3"/>
        </w:numPr>
        <w:jc w:val="both"/>
        <w:rPr>
          <w:rFonts w:ascii="Times New Roman" w:hAnsi="Times New Roman" w:cs="Times New Roman"/>
          <w:bCs/>
          <w:sz w:val="24"/>
          <w:szCs w:val="24"/>
        </w:rPr>
      </w:pPr>
      <w:r w:rsidRPr="009B1FAB">
        <w:rPr>
          <w:rFonts w:ascii="Times New Roman" w:hAnsi="Times New Roman" w:cs="Times New Roman"/>
          <w:bCs/>
          <w:sz w:val="24"/>
          <w:szCs w:val="24"/>
        </w:rPr>
        <w:t>az önkormányzat által a közfoglalkoztatás lebonyolítására létrehozott szervezet</w:t>
      </w:r>
      <w:r w:rsidR="00A4356E" w:rsidRPr="009B1FAB">
        <w:rPr>
          <w:rFonts w:ascii="Times New Roman" w:hAnsi="Times New Roman" w:cs="Times New Roman"/>
          <w:bCs/>
          <w:sz w:val="24"/>
          <w:szCs w:val="24"/>
        </w:rPr>
        <w:t>.</w:t>
      </w:r>
    </w:p>
    <w:p w14:paraId="3D0A942C" w14:textId="77777777" w:rsidR="00083889" w:rsidRPr="009B1FAB" w:rsidRDefault="00083889" w:rsidP="00CA4797">
      <w:pPr>
        <w:pStyle w:val="Listaszerbekezds"/>
        <w:ind w:left="1440"/>
        <w:jc w:val="both"/>
        <w:rPr>
          <w:rFonts w:ascii="Times New Roman" w:hAnsi="Times New Roman" w:cs="Times New Roman"/>
          <w:bCs/>
          <w:sz w:val="24"/>
          <w:szCs w:val="24"/>
        </w:rPr>
      </w:pPr>
    </w:p>
    <w:p w14:paraId="4A09E238" w14:textId="11D101AE" w:rsidR="000E6D93" w:rsidRPr="009B1FAB" w:rsidRDefault="009E1411" w:rsidP="00CA4797">
      <w:pPr>
        <w:pStyle w:val="Listaszerbekezds"/>
        <w:numPr>
          <w:ilvl w:val="1"/>
          <w:numId w:val="1"/>
        </w:numPr>
        <w:spacing w:before="120" w:after="240"/>
        <w:ind w:left="641" w:hanging="357"/>
        <w:contextualSpacing w:val="0"/>
        <w:jc w:val="both"/>
        <w:rPr>
          <w:rFonts w:ascii="Times New Roman" w:hAnsi="Times New Roman" w:cs="Times New Roman"/>
          <w:b/>
          <w:bCs/>
          <w:sz w:val="24"/>
          <w:szCs w:val="24"/>
        </w:rPr>
      </w:pPr>
      <w:r w:rsidRPr="009B1FAB">
        <w:rPr>
          <w:rFonts w:ascii="Times New Roman" w:hAnsi="Times New Roman" w:cs="Times New Roman"/>
          <w:b/>
          <w:bCs/>
          <w:sz w:val="24"/>
          <w:szCs w:val="24"/>
        </w:rPr>
        <w:t>A kérelem benyújtásának határideje és módja</w:t>
      </w:r>
      <w:r w:rsidR="00716628" w:rsidRPr="009B1FAB">
        <w:rPr>
          <w:rFonts w:ascii="Times New Roman" w:hAnsi="Times New Roman" w:cs="Times New Roman"/>
          <w:b/>
          <w:bCs/>
          <w:sz w:val="24"/>
          <w:szCs w:val="24"/>
        </w:rPr>
        <w:tab/>
      </w:r>
    </w:p>
    <w:p w14:paraId="5D36F48D" w14:textId="05B551DD" w:rsidR="004839EF" w:rsidRPr="009B1FAB" w:rsidRDefault="007F6C98" w:rsidP="00CA4797">
      <w:pPr>
        <w:jc w:val="both"/>
        <w:rPr>
          <w:rFonts w:ascii="Times New Roman" w:hAnsi="Times New Roman" w:cs="Times New Roman"/>
          <w:sz w:val="24"/>
          <w:szCs w:val="24"/>
        </w:rPr>
      </w:pPr>
      <w:r w:rsidRPr="009B1FAB">
        <w:rPr>
          <w:rFonts w:ascii="Times New Roman" w:hAnsi="Times New Roman" w:cs="Times New Roman"/>
          <w:b/>
          <w:sz w:val="24"/>
          <w:szCs w:val="24"/>
        </w:rPr>
        <w:t>Az előzetes kérelmek</w:t>
      </w:r>
      <w:r w:rsidR="00F406EC" w:rsidRPr="009B1FAB">
        <w:rPr>
          <w:rFonts w:ascii="Times New Roman" w:hAnsi="Times New Roman" w:cs="Times New Roman"/>
          <w:b/>
          <w:sz w:val="24"/>
          <w:szCs w:val="24"/>
        </w:rPr>
        <w:t>/tervek</w:t>
      </w:r>
      <w:r w:rsidRPr="009B1FAB">
        <w:rPr>
          <w:rFonts w:ascii="Times New Roman" w:hAnsi="Times New Roman" w:cs="Times New Roman"/>
          <w:b/>
          <w:sz w:val="24"/>
          <w:szCs w:val="24"/>
        </w:rPr>
        <w:t xml:space="preserve"> elkészítésének</w:t>
      </w:r>
      <w:r w:rsidRPr="009B1FAB">
        <w:rPr>
          <w:rFonts w:ascii="Times New Roman" w:hAnsi="Times New Roman" w:cs="Times New Roman"/>
          <w:sz w:val="24"/>
          <w:szCs w:val="24"/>
        </w:rPr>
        <w:t xml:space="preserve"> és a KTK</w:t>
      </w:r>
      <w:r w:rsidR="00213FB3" w:rsidRPr="009B1FAB">
        <w:rPr>
          <w:rFonts w:ascii="Times New Roman" w:hAnsi="Times New Roman" w:cs="Times New Roman"/>
          <w:sz w:val="24"/>
          <w:szCs w:val="24"/>
        </w:rPr>
        <w:t>-</w:t>
      </w:r>
      <w:proofErr w:type="spellStart"/>
      <w:r w:rsidR="00213FB3" w:rsidRPr="009B1FAB">
        <w:rPr>
          <w:rFonts w:ascii="Times New Roman" w:hAnsi="Times New Roman" w:cs="Times New Roman"/>
          <w:sz w:val="24"/>
          <w:szCs w:val="24"/>
        </w:rPr>
        <w:t>ban</w:t>
      </w:r>
      <w:proofErr w:type="spellEnd"/>
      <w:r w:rsidRPr="009B1FAB">
        <w:rPr>
          <w:rFonts w:ascii="Times New Roman" w:hAnsi="Times New Roman" w:cs="Times New Roman"/>
          <w:sz w:val="24"/>
          <w:szCs w:val="24"/>
        </w:rPr>
        <w:t xml:space="preserve"> történő rögzítésének </w:t>
      </w:r>
      <w:r w:rsidR="004A659B" w:rsidRPr="009B1FAB">
        <w:rPr>
          <w:rFonts w:ascii="Times New Roman" w:hAnsi="Times New Roman" w:cs="Times New Roman"/>
          <w:b/>
          <w:sz w:val="24"/>
          <w:szCs w:val="24"/>
        </w:rPr>
        <w:t>határideje 202</w:t>
      </w:r>
      <w:r w:rsidR="00795ED4" w:rsidRPr="009B1FAB">
        <w:rPr>
          <w:rFonts w:ascii="Times New Roman" w:hAnsi="Times New Roman" w:cs="Times New Roman"/>
          <w:b/>
          <w:sz w:val="24"/>
          <w:szCs w:val="24"/>
        </w:rPr>
        <w:t>4</w:t>
      </w:r>
      <w:r w:rsidR="004A659B" w:rsidRPr="009B1FAB">
        <w:rPr>
          <w:rFonts w:ascii="Times New Roman" w:hAnsi="Times New Roman" w:cs="Times New Roman"/>
          <w:b/>
          <w:sz w:val="24"/>
          <w:szCs w:val="24"/>
        </w:rPr>
        <w:t xml:space="preserve">. január </w:t>
      </w:r>
      <w:r w:rsidR="00253F15" w:rsidRPr="009B1FAB">
        <w:rPr>
          <w:rFonts w:ascii="Times New Roman" w:hAnsi="Times New Roman" w:cs="Times New Roman"/>
          <w:b/>
          <w:sz w:val="24"/>
          <w:szCs w:val="24"/>
        </w:rPr>
        <w:t>12</w:t>
      </w:r>
      <w:r w:rsidR="004A659B" w:rsidRPr="009B1FAB">
        <w:rPr>
          <w:rFonts w:ascii="Times New Roman" w:hAnsi="Times New Roman" w:cs="Times New Roman"/>
          <w:b/>
          <w:sz w:val="24"/>
          <w:szCs w:val="24"/>
        </w:rPr>
        <w:t>.</w:t>
      </w:r>
      <w:r w:rsidRPr="009B1FAB">
        <w:rPr>
          <w:rFonts w:ascii="Times New Roman" w:hAnsi="Times New Roman" w:cs="Times New Roman"/>
          <w:sz w:val="24"/>
          <w:szCs w:val="24"/>
        </w:rPr>
        <w:t xml:space="preserve"> </w:t>
      </w:r>
    </w:p>
    <w:p w14:paraId="0AC4E5F2" w14:textId="4EC1820B" w:rsidR="00C75051" w:rsidRPr="008A4902" w:rsidRDefault="00EC629B" w:rsidP="00CA4797">
      <w:pPr>
        <w:pStyle w:val="Listaszerbekezds"/>
        <w:numPr>
          <w:ilvl w:val="1"/>
          <w:numId w:val="1"/>
        </w:numPr>
        <w:spacing w:before="120" w:after="240"/>
        <w:ind w:left="641" w:hanging="357"/>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lastRenderedPageBreak/>
        <w:t xml:space="preserve"> </w:t>
      </w:r>
      <w:r w:rsidR="00E57FBD" w:rsidRPr="008A4902">
        <w:rPr>
          <w:rFonts w:ascii="Times New Roman" w:hAnsi="Times New Roman" w:cs="Times New Roman"/>
          <w:b/>
          <w:bCs/>
          <w:sz w:val="24"/>
          <w:szCs w:val="24"/>
        </w:rPr>
        <w:t>A kérelem</w:t>
      </w:r>
      <w:r w:rsidR="00C75051" w:rsidRPr="008A4902">
        <w:rPr>
          <w:rFonts w:ascii="Times New Roman" w:hAnsi="Times New Roman" w:cs="Times New Roman"/>
          <w:b/>
          <w:bCs/>
          <w:sz w:val="24"/>
          <w:szCs w:val="24"/>
        </w:rPr>
        <w:t xml:space="preserve"> bírálata</w:t>
      </w:r>
    </w:p>
    <w:p w14:paraId="3EB63E7E" w14:textId="595C66A8" w:rsidR="00C75051" w:rsidRPr="008A4902" w:rsidRDefault="00C75051" w:rsidP="00CA4797">
      <w:pPr>
        <w:jc w:val="both"/>
        <w:rPr>
          <w:rFonts w:ascii="Times New Roman" w:hAnsi="Times New Roman" w:cs="Times New Roman"/>
          <w:sz w:val="24"/>
          <w:szCs w:val="24"/>
        </w:rPr>
      </w:pPr>
      <w:r w:rsidRPr="00AC0BE4">
        <w:rPr>
          <w:rFonts w:ascii="Times New Roman" w:hAnsi="Times New Roman" w:cs="Times New Roman"/>
          <w:sz w:val="24"/>
          <w:szCs w:val="24"/>
        </w:rPr>
        <w:t xml:space="preserve">A </w:t>
      </w:r>
      <w:r w:rsidR="004B7EAB" w:rsidRPr="00AC0BE4">
        <w:rPr>
          <w:rFonts w:ascii="Times New Roman" w:hAnsi="Times New Roman" w:cs="Times New Roman"/>
          <w:sz w:val="24"/>
          <w:szCs w:val="24"/>
        </w:rPr>
        <w:t xml:space="preserve">járási startmunka </w:t>
      </w:r>
      <w:r w:rsidRPr="00AC0BE4">
        <w:rPr>
          <w:rFonts w:ascii="Times New Roman" w:hAnsi="Times New Roman" w:cs="Times New Roman"/>
          <w:sz w:val="24"/>
          <w:szCs w:val="24"/>
        </w:rPr>
        <w:t>minta- és ráépülő program esetében</w:t>
      </w:r>
      <w:r w:rsidRPr="008A4902">
        <w:rPr>
          <w:rFonts w:ascii="Times New Roman" w:hAnsi="Times New Roman" w:cs="Times New Roman"/>
          <w:sz w:val="24"/>
          <w:szCs w:val="24"/>
        </w:rPr>
        <w:t xml:space="preserve"> a kérelmeket az illetékes járási hivatal foglalkoztatási osztálya a közfogla</w:t>
      </w:r>
      <w:r w:rsidR="00A07D83" w:rsidRPr="008A4902">
        <w:rPr>
          <w:rFonts w:ascii="Times New Roman" w:hAnsi="Times New Roman" w:cs="Times New Roman"/>
          <w:sz w:val="24"/>
          <w:szCs w:val="24"/>
        </w:rPr>
        <w:t>lkoztatóval egyezteti, és a KTK-</w:t>
      </w:r>
      <w:proofErr w:type="spellStart"/>
      <w:r w:rsidR="00A07D83" w:rsidRPr="008A4902">
        <w:rPr>
          <w:rFonts w:ascii="Times New Roman" w:hAnsi="Times New Roman" w:cs="Times New Roman"/>
          <w:sz w:val="24"/>
          <w:szCs w:val="24"/>
        </w:rPr>
        <w:t>ban</w:t>
      </w:r>
      <w:proofErr w:type="spellEnd"/>
      <w:r w:rsidR="00A07D83" w:rsidRPr="008A4902">
        <w:rPr>
          <w:rFonts w:ascii="Times New Roman" w:hAnsi="Times New Roman" w:cs="Times New Roman"/>
          <w:sz w:val="24"/>
          <w:szCs w:val="24"/>
        </w:rPr>
        <w:t xml:space="preserve"> </w:t>
      </w:r>
      <w:r w:rsidRPr="008A4902">
        <w:rPr>
          <w:rFonts w:ascii="Times New Roman" w:hAnsi="Times New Roman" w:cs="Times New Roman"/>
          <w:sz w:val="24"/>
          <w:szCs w:val="24"/>
        </w:rPr>
        <w:t xml:space="preserve">rögzített koncepciókat szakmailag megvizsgálja. A </w:t>
      </w:r>
      <w:r w:rsidR="00310977" w:rsidRPr="009B1FAB">
        <w:rPr>
          <w:rFonts w:ascii="Times New Roman" w:hAnsi="Times New Roman" w:cs="Times New Roman"/>
          <w:sz w:val="24"/>
          <w:szCs w:val="24"/>
        </w:rPr>
        <w:t xml:space="preserve">mezőgazdasági programelem megvalósítására irányuló előzetes kérelem </w:t>
      </w:r>
      <w:r w:rsidRPr="009B1FAB">
        <w:rPr>
          <w:rFonts w:ascii="Times New Roman" w:hAnsi="Times New Roman" w:cs="Times New Roman"/>
          <w:sz w:val="24"/>
          <w:szCs w:val="24"/>
        </w:rPr>
        <w:t>szakmai vizsgálat</w:t>
      </w:r>
      <w:r w:rsidR="00310977" w:rsidRPr="009B1FAB">
        <w:rPr>
          <w:rFonts w:ascii="Times New Roman" w:hAnsi="Times New Roman" w:cs="Times New Roman"/>
          <w:sz w:val="24"/>
          <w:szCs w:val="24"/>
        </w:rPr>
        <w:t>a</w:t>
      </w:r>
      <w:r w:rsidRPr="009B1FAB">
        <w:rPr>
          <w:rFonts w:ascii="Times New Roman" w:hAnsi="Times New Roman" w:cs="Times New Roman"/>
          <w:sz w:val="24"/>
          <w:szCs w:val="24"/>
        </w:rPr>
        <w:t xml:space="preserve"> </w:t>
      </w:r>
      <w:r w:rsidRPr="008A4902">
        <w:rPr>
          <w:rFonts w:ascii="Times New Roman" w:hAnsi="Times New Roman" w:cs="Times New Roman"/>
          <w:sz w:val="24"/>
          <w:szCs w:val="24"/>
        </w:rPr>
        <w:t xml:space="preserve">során a járási hivatal munkatársának a </w:t>
      </w:r>
      <w:r w:rsidR="00443F1B" w:rsidRPr="008A4902">
        <w:rPr>
          <w:rFonts w:ascii="Times New Roman" w:hAnsi="Times New Roman" w:cs="Times New Roman"/>
          <w:sz w:val="24"/>
          <w:szCs w:val="24"/>
        </w:rPr>
        <w:t>tervezési segédlet</w:t>
      </w:r>
      <w:r w:rsidR="00DB1250" w:rsidRPr="008A4902">
        <w:rPr>
          <w:rFonts w:ascii="Times New Roman" w:hAnsi="Times New Roman" w:cs="Times New Roman"/>
          <w:sz w:val="24"/>
          <w:szCs w:val="24"/>
        </w:rPr>
        <w:t xml:space="preserve"> </w:t>
      </w:r>
      <w:r w:rsidR="005A14BB" w:rsidRPr="009B1FAB">
        <w:rPr>
          <w:rFonts w:ascii="Times New Roman" w:hAnsi="Times New Roman" w:cs="Times New Roman"/>
          <w:b/>
          <w:i/>
          <w:sz w:val="24"/>
          <w:szCs w:val="24"/>
        </w:rPr>
        <w:t xml:space="preserve">1. számú mellékletében </w:t>
      </w:r>
      <w:r w:rsidR="005A14BB" w:rsidRPr="009B1FAB">
        <w:rPr>
          <w:rFonts w:ascii="Times New Roman" w:hAnsi="Times New Roman" w:cs="Times New Roman"/>
          <w:sz w:val="24"/>
          <w:szCs w:val="24"/>
        </w:rPr>
        <w:t xml:space="preserve">meghatározott költségek </w:t>
      </w:r>
      <w:r w:rsidR="00FD43F0" w:rsidRPr="009B1FAB">
        <w:rPr>
          <w:rFonts w:ascii="Times New Roman" w:hAnsi="Times New Roman" w:cs="Times New Roman"/>
          <w:sz w:val="24"/>
          <w:szCs w:val="24"/>
        </w:rPr>
        <w:t>figyelembe vételével</w:t>
      </w:r>
      <w:r w:rsidR="005A14BB" w:rsidRPr="009B1FAB">
        <w:rPr>
          <w:rFonts w:ascii="Times New Roman" w:hAnsi="Times New Roman" w:cs="Times New Roman"/>
          <w:b/>
          <w:sz w:val="24"/>
          <w:szCs w:val="24"/>
        </w:rPr>
        <w:t xml:space="preserve"> </w:t>
      </w:r>
      <w:r w:rsidR="005A14BB" w:rsidRPr="009B1FAB">
        <w:rPr>
          <w:rFonts w:ascii="Times New Roman" w:hAnsi="Times New Roman" w:cs="Times New Roman"/>
          <w:sz w:val="24"/>
          <w:szCs w:val="24"/>
        </w:rPr>
        <w:t>szükséges az ellenőrzést elvégeznie</w:t>
      </w:r>
      <w:r w:rsidRPr="009B1FAB">
        <w:rPr>
          <w:rFonts w:ascii="Times New Roman" w:hAnsi="Times New Roman" w:cs="Times New Roman"/>
          <w:sz w:val="24"/>
          <w:szCs w:val="24"/>
        </w:rPr>
        <w:t>.</w:t>
      </w:r>
      <w:r w:rsidRPr="008A4902">
        <w:rPr>
          <w:rFonts w:ascii="Times New Roman" w:hAnsi="Times New Roman" w:cs="Times New Roman"/>
          <w:sz w:val="24"/>
          <w:szCs w:val="24"/>
        </w:rPr>
        <w:t xml:space="preserve"> </w:t>
      </w:r>
    </w:p>
    <w:p w14:paraId="70884FD9" w14:textId="6561884A" w:rsidR="00C75051" w:rsidRPr="008A4902" w:rsidRDefault="00C75051" w:rsidP="00CA4797">
      <w:pPr>
        <w:jc w:val="both"/>
        <w:rPr>
          <w:rFonts w:ascii="Times New Roman" w:hAnsi="Times New Roman" w:cs="Times New Roman"/>
          <w:sz w:val="24"/>
          <w:szCs w:val="24"/>
        </w:rPr>
      </w:pPr>
      <w:r w:rsidRPr="008A4902">
        <w:rPr>
          <w:rFonts w:ascii="Times New Roman" w:hAnsi="Times New Roman" w:cs="Times New Roman"/>
          <w:sz w:val="24"/>
          <w:szCs w:val="24"/>
        </w:rPr>
        <w:t xml:space="preserve">Amennyiben a tervezett tevékenységhez képest </w:t>
      </w:r>
      <w:r w:rsidR="00B1470D" w:rsidRPr="008A4902">
        <w:rPr>
          <w:rFonts w:ascii="Times New Roman" w:hAnsi="Times New Roman" w:cs="Times New Roman"/>
          <w:sz w:val="24"/>
          <w:szCs w:val="24"/>
        </w:rPr>
        <w:t xml:space="preserve">nem indokolt </w:t>
      </w:r>
      <w:r w:rsidRPr="008A4902">
        <w:rPr>
          <w:rFonts w:ascii="Times New Roman" w:hAnsi="Times New Roman" w:cs="Times New Roman"/>
          <w:sz w:val="24"/>
          <w:szCs w:val="24"/>
        </w:rPr>
        <w:t>az igényelt közfoglalkoztatotti létszám</w:t>
      </w:r>
      <w:r w:rsidR="00A4215B" w:rsidRPr="008A4902">
        <w:rPr>
          <w:rFonts w:ascii="Times New Roman" w:hAnsi="Times New Roman" w:cs="Times New Roman"/>
          <w:sz w:val="24"/>
          <w:szCs w:val="24"/>
        </w:rPr>
        <w:t xml:space="preserve"> (túltervezett vagy alultervezett)</w:t>
      </w:r>
      <w:r w:rsidRPr="008A4902">
        <w:rPr>
          <w:rFonts w:ascii="Times New Roman" w:hAnsi="Times New Roman" w:cs="Times New Roman"/>
          <w:sz w:val="24"/>
          <w:szCs w:val="24"/>
        </w:rPr>
        <w:t xml:space="preserve">, továbbá a </w:t>
      </w:r>
      <w:r w:rsidR="00443F1B" w:rsidRPr="008A4902">
        <w:rPr>
          <w:rFonts w:ascii="Times New Roman" w:hAnsi="Times New Roman" w:cs="Times New Roman"/>
          <w:sz w:val="24"/>
          <w:szCs w:val="24"/>
        </w:rPr>
        <w:t xml:space="preserve">tervezési segédletben </w:t>
      </w:r>
      <w:r w:rsidRPr="008A4902">
        <w:rPr>
          <w:rFonts w:ascii="Times New Roman" w:hAnsi="Times New Roman" w:cs="Times New Roman"/>
          <w:sz w:val="24"/>
          <w:szCs w:val="24"/>
        </w:rPr>
        <w:t xml:space="preserve">foglaltaknak a koncepció nem felel meg, a járási hivatal foglalkoztatási osztályának </w:t>
      </w:r>
      <w:r w:rsidR="00C93291" w:rsidRPr="008A4902">
        <w:rPr>
          <w:rFonts w:ascii="Times New Roman" w:hAnsi="Times New Roman" w:cs="Times New Roman"/>
          <w:sz w:val="24"/>
          <w:szCs w:val="24"/>
        </w:rPr>
        <w:t xml:space="preserve">fel kell kérnie a közfoglalkoztatót a program újratervezésére. </w:t>
      </w:r>
      <w:r w:rsidR="009B0FA1" w:rsidRPr="008A4902">
        <w:rPr>
          <w:rFonts w:ascii="Times New Roman" w:hAnsi="Times New Roman" w:cs="Times New Roman"/>
          <w:sz w:val="24"/>
          <w:szCs w:val="24"/>
        </w:rPr>
        <w:t>(</w:t>
      </w:r>
      <w:r w:rsidR="007F16EC" w:rsidRPr="008A4902">
        <w:rPr>
          <w:rFonts w:ascii="Times New Roman" w:hAnsi="Times New Roman" w:cs="Times New Roman"/>
          <w:sz w:val="24"/>
          <w:szCs w:val="24"/>
        </w:rPr>
        <w:t xml:space="preserve">Ha </w:t>
      </w:r>
      <w:r w:rsidR="00AF40BF" w:rsidRPr="008A4902">
        <w:rPr>
          <w:rFonts w:ascii="Times New Roman" w:hAnsi="Times New Roman" w:cs="Times New Roman"/>
          <w:sz w:val="24"/>
          <w:szCs w:val="24"/>
        </w:rPr>
        <w:t>a munkaerőpiaci folyamatok vá</w:t>
      </w:r>
      <w:r w:rsidR="00F17985" w:rsidRPr="008A4902">
        <w:rPr>
          <w:rFonts w:ascii="Times New Roman" w:hAnsi="Times New Roman" w:cs="Times New Roman"/>
          <w:sz w:val="24"/>
          <w:szCs w:val="24"/>
        </w:rPr>
        <w:t xml:space="preserve">ltozása </w:t>
      </w:r>
      <w:r w:rsidR="00AF40BF" w:rsidRPr="008A4902">
        <w:rPr>
          <w:rFonts w:ascii="Times New Roman" w:hAnsi="Times New Roman" w:cs="Times New Roman"/>
          <w:sz w:val="24"/>
          <w:szCs w:val="24"/>
        </w:rPr>
        <w:t>indokolttá</w:t>
      </w:r>
      <w:r w:rsidR="00F17985" w:rsidRPr="008A4902">
        <w:rPr>
          <w:rFonts w:ascii="Times New Roman" w:hAnsi="Times New Roman" w:cs="Times New Roman"/>
          <w:sz w:val="24"/>
          <w:szCs w:val="24"/>
        </w:rPr>
        <w:t xml:space="preserve"> teszi</w:t>
      </w:r>
      <w:r w:rsidR="00067242" w:rsidRPr="008A4902">
        <w:rPr>
          <w:rFonts w:ascii="Times New Roman" w:hAnsi="Times New Roman" w:cs="Times New Roman"/>
          <w:sz w:val="24"/>
          <w:szCs w:val="24"/>
        </w:rPr>
        <w:t>k</w:t>
      </w:r>
      <w:r w:rsidR="00AF40BF" w:rsidRPr="008A4902">
        <w:rPr>
          <w:rFonts w:ascii="Times New Roman" w:hAnsi="Times New Roman" w:cs="Times New Roman"/>
          <w:sz w:val="24"/>
          <w:szCs w:val="24"/>
        </w:rPr>
        <w:t xml:space="preserve"> a léts</w:t>
      </w:r>
      <w:r w:rsidR="00F17985" w:rsidRPr="008A4902">
        <w:rPr>
          <w:rFonts w:ascii="Times New Roman" w:hAnsi="Times New Roman" w:cs="Times New Roman"/>
          <w:sz w:val="24"/>
          <w:szCs w:val="24"/>
        </w:rPr>
        <w:t>zámigények felülvizsgálatát</w:t>
      </w:r>
      <w:r w:rsidR="009508A5" w:rsidRPr="008A4902">
        <w:rPr>
          <w:rFonts w:ascii="Times New Roman" w:hAnsi="Times New Roman" w:cs="Times New Roman"/>
          <w:sz w:val="24"/>
          <w:szCs w:val="24"/>
        </w:rPr>
        <w:t>,</w:t>
      </w:r>
      <w:r w:rsidR="00F17985" w:rsidRPr="008A4902">
        <w:rPr>
          <w:rFonts w:ascii="Times New Roman" w:hAnsi="Times New Roman" w:cs="Times New Roman"/>
          <w:sz w:val="24"/>
          <w:szCs w:val="24"/>
        </w:rPr>
        <w:t xml:space="preserve"> és annak </w:t>
      </w:r>
      <w:r w:rsidR="00AF40BF" w:rsidRPr="008A4902">
        <w:rPr>
          <w:rFonts w:ascii="Times New Roman" w:hAnsi="Times New Roman" w:cs="Times New Roman"/>
          <w:sz w:val="24"/>
          <w:szCs w:val="24"/>
        </w:rPr>
        <w:t>k</w:t>
      </w:r>
      <w:r w:rsidR="00F17985" w:rsidRPr="008A4902">
        <w:rPr>
          <w:rFonts w:ascii="Times New Roman" w:hAnsi="Times New Roman" w:cs="Times New Roman"/>
          <w:sz w:val="24"/>
          <w:szCs w:val="24"/>
        </w:rPr>
        <w:t>orrigálása válik szükségessé</w:t>
      </w:r>
      <w:r w:rsidR="00AF40BF" w:rsidRPr="008A4902">
        <w:rPr>
          <w:rFonts w:ascii="Times New Roman" w:hAnsi="Times New Roman" w:cs="Times New Roman"/>
          <w:sz w:val="24"/>
          <w:szCs w:val="24"/>
        </w:rPr>
        <w:t xml:space="preserve">, arról a BM </w:t>
      </w:r>
      <w:r w:rsidR="00F17985" w:rsidRPr="008A4902">
        <w:rPr>
          <w:rFonts w:ascii="Times New Roman" w:hAnsi="Times New Roman" w:cs="Times New Roman"/>
          <w:sz w:val="24"/>
          <w:szCs w:val="24"/>
        </w:rPr>
        <w:t xml:space="preserve">külön fog rendelkezni.) </w:t>
      </w:r>
      <w:r w:rsidRPr="008A4902">
        <w:rPr>
          <w:rFonts w:ascii="Times New Roman" w:hAnsi="Times New Roman" w:cs="Times New Roman"/>
          <w:sz w:val="24"/>
          <w:szCs w:val="24"/>
        </w:rPr>
        <w:t>Amennyiben a közfoglalkoztató ne</w:t>
      </w:r>
      <w:r w:rsidR="00696D52" w:rsidRPr="008A4902">
        <w:rPr>
          <w:rFonts w:ascii="Times New Roman" w:hAnsi="Times New Roman" w:cs="Times New Roman"/>
          <w:sz w:val="24"/>
          <w:szCs w:val="24"/>
        </w:rPr>
        <w:t>m tervezi át az előzetes kérelmét</w:t>
      </w:r>
      <w:r w:rsidRPr="008A4902">
        <w:rPr>
          <w:rFonts w:ascii="Times New Roman" w:hAnsi="Times New Roman" w:cs="Times New Roman"/>
          <w:sz w:val="24"/>
          <w:szCs w:val="24"/>
        </w:rPr>
        <w:t xml:space="preserve">, úgy az előzetes terve nem kerülhet felterjesztésre a BM irányába, és járási </w:t>
      </w:r>
      <w:r w:rsidR="007F16EC" w:rsidRPr="008A4902">
        <w:rPr>
          <w:rFonts w:ascii="Times New Roman" w:hAnsi="Times New Roman" w:cs="Times New Roman"/>
          <w:sz w:val="24"/>
          <w:szCs w:val="24"/>
        </w:rPr>
        <w:t xml:space="preserve">hivatali </w:t>
      </w:r>
      <w:r w:rsidRPr="008A4902">
        <w:rPr>
          <w:rFonts w:ascii="Times New Roman" w:hAnsi="Times New Roman" w:cs="Times New Roman"/>
          <w:sz w:val="24"/>
          <w:szCs w:val="24"/>
        </w:rPr>
        <w:t xml:space="preserve">szinten szükséges az elutasító döntést meghozni.  </w:t>
      </w:r>
    </w:p>
    <w:p w14:paraId="6F6827C2" w14:textId="1B074616" w:rsidR="000B51D1" w:rsidRPr="0080499C" w:rsidRDefault="00C75051" w:rsidP="006F3DFB">
      <w:pPr>
        <w:spacing w:after="0"/>
        <w:jc w:val="both"/>
        <w:rPr>
          <w:rFonts w:ascii="Times New Roman" w:hAnsi="Times New Roman" w:cs="Times New Roman"/>
          <w:strike/>
          <w:sz w:val="24"/>
          <w:szCs w:val="24"/>
        </w:rPr>
      </w:pPr>
      <w:r w:rsidRPr="008A4902">
        <w:rPr>
          <w:rFonts w:ascii="Times New Roman" w:hAnsi="Times New Roman" w:cs="Times New Roman"/>
          <w:sz w:val="24"/>
          <w:szCs w:val="24"/>
        </w:rPr>
        <w:t>A BM irányába nem terjeszthetőek fel azok</w:t>
      </w:r>
      <w:r w:rsidR="009C23A9" w:rsidRPr="008A4902">
        <w:rPr>
          <w:rFonts w:ascii="Times New Roman" w:hAnsi="Times New Roman" w:cs="Times New Roman"/>
          <w:sz w:val="24"/>
          <w:szCs w:val="24"/>
        </w:rPr>
        <w:t xml:space="preserve"> </w:t>
      </w:r>
      <w:r w:rsidR="000B51D1" w:rsidRPr="008A4902">
        <w:rPr>
          <w:rFonts w:ascii="Times New Roman" w:hAnsi="Times New Roman" w:cs="Times New Roman"/>
          <w:sz w:val="24"/>
          <w:szCs w:val="24"/>
        </w:rPr>
        <w:t xml:space="preserve">a járási startmunka minta- és </w:t>
      </w:r>
      <w:r w:rsidR="009C23A9" w:rsidRPr="008A4902">
        <w:rPr>
          <w:rFonts w:ascii="Times New Roman" w:hAnsi="Times New Roman" w:cs="Times New Roman"/>
          <w:sz w:val="24"/>
          <w:szCs w:val="24"/>
        </w:rPr>
        <w:t>ráépülő programok, amelyek esetében a tervezet</w:t>
      </w:r>
      <w:r w:rsidR="00464D4E" w:rsidRPr="008A4902">
        <w:rPr>
          <w:rFonts w:ascii="Times New Roman" w:hAnsi="Times New Roman" w:cs="Times New Roman"/>
          <w:sz w:val="24"/>
          <w:szCs w:val="24"/>
        </w:rPr>
        <w:t>t költségek nem felelnek meg a tervezési s</w:t>
      </w:r>
      <w:r w:rsidR="009C23A9" w:rsidRPr="008A4902">
        <w:rPr>
          <w:rFonts w:ascii="Times New Roman" w:hAnsi="Times New Roman" w:cs="Times New Roman"/>
          <w:sz w:val="24"/>
          <w:szCs w:val="24"/>
        </w:rPr>
        <w:t xml:space="preserve">egédletben és </w:t>
      </w:r>
      <w:r w:rsidR="000B51D1" w:rsidRPr="008A4902">
        <w:rPr>
          <w:rFonts w:ascii="Times New Roman" w:hAnsi="Times New Roman" w:cs="Times New Roman"/>
          <w:sz w:val="24"/>
          <w:szCs w:val="24"/>
        </w:rPr>
        <w:t xml:space="preserve">annak </w:t>
      </w:r>
      <w:r w:rsidR="009C23A9" w:rsidRPr="008A4902">
        <w:rPr>
          <w:rFonts w:ascii="Times New Roman" w:hAnsi="Times New Roman" w:cs="Times New Roman"/>
          <w:sz w:val="24"/>
          <w:szCs w:val="24"/>
        </w:rPr>
        <w:t>mellékleteiben meghatározott előírásoknak</w:t>
      </w:r>
      <w:r w:rsidR="00535C11">
        <w:rPr>
          <w:rFonts w:ascii="Times New Roman" w:hAnsi="Times New Roman" w:cs="Times New Roman"/>
          <w:sz w:val="24"/>
          <w:szCs w:val="24"/>
        </w:rPr>
        <w:t>.</w:t>
      </w:r>
    </w:p>
    <w:p w14:paraId="26A6915F" w14:textId="784E2B24" w:rsidR="004A17B9" w:rsidRPr="004B2706" w:rsidRDefault="006D51F0" w:rsidP="00CA4797">
      <w:pPr>
        <w:pStyle w:val="Listaszerbekezds"/>
        <w:numPr>
          <w:ilvl w:val="0"/>
          <w:numId w:val="1"/>
        </w:numPr>
        <w:spacing w:before="480" w:after="240"/>
        <w:contextualSpacing w:val="0"/>
        <w:jc w:val="both"/>
        <w:rPr>
          <w:rFonts w:ascii="Times New Roman" w:hAnsi="Times New Roman" w:cs="Times New Roman"/>
          <w:b/>
          <w:sz w:val="24"/>
          <w:szCs w:val="24"/>
        </w:rPr>
      </w:pPr>
      <w:r w:rsidRPr="004B2706">
        <w:rPr>
          <w:rFonts w:ascii="Times New Roman" w:hAnsi="Times New Roman" w:cs="Times New Roman"/>
          <w:b/>
          <w:sz w:val="24"/>
          <w:szCs w:val="24"/>
        </w:rPr>
        <w:t xml:space="preserve">A </w:t>
      </w:r>
      <w:r w:rsidR="00FE2459" w:rsidRPr="0080499C">
        <w:rPr>
          <w:rFonts w:ascii="Times New Roman" w:hAnsi="Times New Roman" w:cs="Times New Roman"/>
          <w:b/>
          <w:sz w:val="24"/>
          <w:szCs w:val="24"/>
        </w:rPr>
        <w:t>támogatással</w:t>
      </w:r>
      <w:r w:rsidRPr="0080499C">
        <w:rPr>
          <w:rFonts w:ascii="Times New Roman" w:hAnsi="Times New Roman" w:cs="Times New Roman"/>
          <w:b/>
          <w:sz w:val="24"/>
          <w:szCs w:val="24"/>
        </w:rPr>
        <w:t xml:space="preserve"> kapcsolatos </w:t>
      </w:r>
      <w:r w:rsidR="00FE2459" w:rsidRPr="0080499C">
        <w:rPr>
          <w:rFonts w:ascii="Times New Roman" w:hAnsi="Times New Roman" w:cs="Times New Roman"/>
          <w:b/>
          <w:sz w:val="24"/>
          <w:szCs w:val="24"/>
        </w:rPr>
        <w:t>szabályok</w:t>
      </w:r>
    </w:p>
    <w:p w14:paraId="5F23B231" w14:textId="786B0D54" w:rsidR="006D51F0" w:rsidRPr="008A4902" w:rsidRDefault="008552C2" w:rsidP="00CA4797">
      <w:pPr>
        <w:pStyle w:val="Listaszerbekezds"/>
        <w:numPr>
          <w:ilvl w:val="1"/>
          <w:numId w:val="1"/>
        </w:numPr>
        <w:spacing w:before="120" w:after="240"/>
        <w:ind w:left="641" w:hanging="357"/>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t xml:space="preserve">A </w:t>
      </w:r>
      <w:r w:rsidR="006E001B" w:rsidRPr="0080499C">
        <w:rPr>
          <w:rFonts w:ascii="Times New Roman" w:hAnsi="Times New Roman" w:cs="Times New Roman"/>
          <w:b/>
          <w:bCs/>
          <w:sz w:val="24"/>
          <w:szCs w:val="24"/>
        </w:rPr>
        <w:t>felhalmozási és műk</w:t>
      </w:r>
      <w:r w:rsidR="0080499C" w:rsidRPr="0080499C">
        <w:rPr>
          <w:rFonts w:ascii="Times New Roman" w:hAnsi="Times New Roman" w:cs="Times New Roman"/>
          <w:b/>
          <w:bCs/>
          <w:sz w:val="24"/>
          <w:szCs w:val="24"/>
        </w:rPr>
        <w:t>ödési célú költségek támogatása</w:t>
      </w:r>
    </w:p>
    <w:p w14:paraId="7777E2FB" w14:textId="78FA1812" w:rsidR="008552C2" w:rsidRPr="008A4902" w:rsidRDefault="008552C2" w:rsidP="00CA4797">
      <w:pPr>
        <w:jc w:val="both"/>
        <w:rPr>
          <w:rFonts w:ascii="Times New Roman" w:hAnsi="Times New Roman" w:cs="Times New Roman"/>
          <w:sz w:val="24"/>
          <w:szCs w:val="24"/>
        </w:rPr>
      </w:pPr>
      <w:r w:rsidRPr="008A4902">
        <w:rPr>
          <w:rFonts w:ascii="Times New Roman" w:hAnsi="Times New Roman" w:cs="Times New Roman"/>
          <w:sz w:val="24"/>
          <w:szCs w:val="24"/>
        </w:rPr>
        <w:lastRenderedPageBreak/>
        <w:t xml:space="preserve">A </w:t>
      </w:r>
      <w:r w:rsidR="00AA5BC3" w:rsidRPr="008A4902">
        <w:rPr>
          <w:rFonts w:ascii="Times New Roman" w:hAnsi="Times New Roman" w:cs="Times New Roman"/>
          <w:sz w:val="24"/>
          <w:szCs w:val="24"/>
        </w:rPr>
        <w:t xml:space="preserve">járási startmunka minta- és ráépülő programokhoz támogatás a </w:t>
      </w:r>
      <w:r w:rsidR="00B43C94" w:rsidRPr="008A4902">
        <w:rPr>
          <w:rFonts w:ascii="Times New Roman" w:hAnsi="Times New Roman" w:cs="Times New Roman"/>
          <w:sz w:val="24"/>
          <w:szCs w:val="24"/>
        </w:rPr>
        <w:t>Rendelet 7/B. § </w:t>
      </w:r>
      <w:r w:rsidRPr="008A4902">
        <w:rPr>
          <w:rFonts w:ascii="Times New Roman" w:hAnsi="Times New Roman" w:cs="Times New Roman"/>
          <w:sz w:val="24"/>
          <w:szCs w:val="24"/>
        </w:rPr>
        <w:t>(2) bekezdés</w:t>
      </w:r>
      <w:r w:rsidR="003D3F86" w:rsidRPr="008A4902">
        <w:rPr>
          <w:rFonts w:ascii="Times New Roman" w:hAnsi="Times New Roman" w:cs="Times New Roman"/>
          <w:sz w:val="24"/>
          <w:szCs w:val="24"/>
        </w:rPr>
        <w:t>e</w:t>
      </w:r>
      <w:r w:rsidRPr="008A4902">
        <w:rPr>
          <w:rFonts w:ascii="Times New Roman" w:hAnsi="Times New Roman" w:cs="Times New Roman"/>
          <w:sz w:val="24"/>
          <w:szCs w:val="24"/>
        </w:rPr>
        <w:t xml:space="preserve"> alapján adható az alábbiak szerint:</w:t>
      </w:r>
    </w:p>
    <w:p w14:paraId="4D4BA793" w14:textId="0DA43ADE" w:rsidR="008552C2" w:rsidRPr="008A4902" w:rsidRDefault="008552C2" w:rsidP="00CA4797">
      <w:pPr>
        <w:jc w:val="both"/>
        <w:rPr>
          <w:rFonts w:ascii="Times New Roman" w:hAnsi="Times New Roman" w:cs="Times New Roman"/>
          <w:sz w:val="24"/>
          <w:szCs w:val="24"/>
        </w:rPr>
      </w:pPr>
      <w:r w:rsidRPr="008A4902">
        <w:rPr>
          <w:rFonts w:ascii="Times New Roman" w:hAnsi="Times New Roman" w:cs="Times New Roman"/>
          <w:sz w:val="24"/>
          <w:szCs w:val="24"/>
        </w:rPr>
        <w:t xml:space="preserve">„(2) A közfoglalkoztatási mintaprogramoknak a 7. § </w:t>
      </w:r>
      <w:r w:rsidR="007F16EC" w:rsidRPr="008A4902">
        <w:rPr>
          <w:rFonts w:ascii="Times New Roman" w:hAnsi="Times New Roman" w:cs="Times New Roman"/>
          <w:sz w:val="24"/>
          <w:szCs w:val="24"/>
        </w:rPr>
        <w:t xml:space="preserve">(8)-(9) </w:t>
      </w:r>
      <w:r w:rsidRPr="008A4902">
        <w:rPr>
          <w:rFonts w:ascii="Times New Roman" w:hAnsi="Times New Roman" w:cs="Times New Roman"/>
          <w:sz w:val="24"/>
          <w:szCs w:val="24"/>
        </w:rPr>
        <w:t xml:space="preserve">bekezdés szerint a hatósági szerződés megkötésére hatáskörrel rendelkező hatósággal történő előzetes egyeztetés szerinti </w:t>
      </w:r>
      <w:r w:rsidR="006A77FA" w:rsidRPr="0080499C">
        <w:rPr>
          <w:rFonts w:ascii="Times New Roman" w:hAnsi="Times New Roman" w:cs="Times New Roman"/>
          <w:sz w:val="24"/>
          <w:szCs w:val="24"/>
        </w:rPr>
        <w:t xml:space="preserve">felhalmozási </w:t>
      </w:r>
      <w:r w:rsidR="002404D2" w:rsidRPr="0080499C">
        <w:rPr>
          <w:rFonts w:ascii="Times New Roman" w:hAnsi="Times New Roman" w:cs="Times New Roman"/>
          <w:sz w:val="24"/>
          <w:szCs w:val="24"/>
        </w:rPr>
        <w:t>célú</w:t>
      </w:r>
      <w:r w:rsidR="006A77FA" w:rsidRPr="0080499C">
        <w:rPr>
          <w:rFonts w:ascii="Times New Roman" w:hAnsi="Times New Roman" w:cs="Times New Roman"/>
          <w:sz w:val="24"/>
          <w:szCs w:val="24"/>
        </w:rPr>
        <w:t xml:space="preserve"> és működési </w:t>
      </w:r>
      <w:r w:rsidR="002404D2" w:rsidRPr="0080499C">
        <w:rPr>
          <w:rFonts w:ascii="Times New Roman" w:hAnsi="Times New Roman" w:cs="Times New Roman"/>
          <w:sz w:val="24"/>
          <w:szCs w:val="24"/>
        </w:rPr>
        <w:t>célú</w:t>
      </w:r>
      <w:r w:rsidRPr="0080499C">
        <w:rPr>
          <w:rFonts w:ascii="Times New Roman" w:hAnsi="Times New Roman" w:cs="Times New Roman"/>
          <w:sz w:val="24"/>
          <w:szCs w:val="24"/>
        </w:rPr>
        <w:t xml:space="preserve"> </w:t>
      </w:r>
      <w:r w:rsidRPr="008A4902">
        <w:rPr>
          <w:rFonts w:ascii="Times New Roman" w:hAnsi="Times New Roman" w:cs="Times New Roman"/>
          <w:sz w:val="24"/>
          <w:szCs w:val="24"/>
        </w:rPr>
        <w:t>költségei</w:t>
      </w:r>
    </w:p>
    <w:p w14:paraId="6A689DEC" w14:textId="77777777" w:rsidR="00C85993" w:rsidRPr="008A4902" w:rsidRDefault="008552C2" w:rsidP="00CA4797">
      <w:pPr>
        <w:pStyle w:val="Listaszerbekezds"/>
        <w:numPr>
          <w:ilvl w:val="0"/>
          <w:numId w:val="16"/>
        </w:numPr>
        <w:spacing w:after="0"/>
        <w:ind w:left="709"/>
        <w:jc w:val="both"/>
        <w:rPr>
          <w:rFonts w:ascii="Times New Roman" w:hAnsi="Times New Roman" w:cs="Times New Roman"/>
          <w:sz w:val="24"/>
          <w:szCs w:val="24"/>
        </w:rPr>
      </w:pPr>
      <w:r w:rsidRPr="008A4902">
        <w:rPr>
          <w:rFonts w:ascii="Times New Roman" w:hAnsi="Times New Roman" w:cs="Times New Roman"/>
          <w:sz w:val="24"/>
          <w:szCs w:val="24"/>
        </w:rPr>
        <w:t>legfeljebb 15 fő közfoglalkoztatottal megvalósuló közfoglalkoztatási mintaprogramok esetében legfeljebb 100 százalékban,</w:t>
      </w:r>
    </w:p>
    <w:p w14:paraId="4A7F59AD" w14:textId="150A85A8" w:rsidR="00C85993" w:rsidRPr="008A4902" w:rsidRDefault="008552C2" w:rsidP="00CA4797">
      <w:pPr>
        <w:pStyle w:val="Listaszerbekezds"/>
        <w:numPr>
          <w:ilvl w:val="0"/>
          <w:numId w:val="16"/>
        </w:numPr>
        <w:spacing w:after="0"/>
        <w:ind w:left="709"/>
        <w:jc w:val="both"/>
        <w:rPr>
          <w:rFonts w:ascii="Times New Roman" w:hAnsi="Times New Roman" w:cs="Times New Roman"/>
          <w:sz w:val="24"/>
          <w:szCs w:val="24"/>
        </w:rPr>
      </w:pPr>
      <w:r w:rsidRPr="008A4902">
        <w:rPr>
          <w:rFonts w:ascii="Times New Roman" w:hAnsi="Times New Roman" w:cs="Times New Roman"/>
          <w:sz w:val="24"/>
          <w:szCs w:val="24"/>
        </w:rPr>
        <w:t>15 főnél több, de legfeljebb 45 fő közfoglalkoztatottal megvalósuló közfoglalkozta</w:t>
      </w:r>
      <w:r w:rsidR="00AA5BC3" w:rsidRPr="008A4902">
        <w:rPr>
          <w:rFonts w:ascii="Times New Roman" w:hAnsi="Times New Roman" w:cs="Times New Roman"/>
          <w:sz w:val="24"/>
          <w:szCs w:val="24"/>
        </w:rPr>
        <w:t>tási mintaprogramok esetében 15 </w:t>
      </w:r>
      <w:r w:rsidRPr="008A4902">
        <w:rPr>
          <w:rFonts w:ascii="Times New Roman" w:hAnsi="Times New Roman" w:cs="Times New Roman"/>
          <w:sz w:val="24"/>
          <w:szCs w:val="24"/>
        </w:rPr>
        <w:t>fő közfoglalkoztatottig az</w:t>
      </w:r>
      <w:r w:rsidR="002242E5" w:rsidRPr="008A4902">
        <w:rPr>
          <w:rFonts w:ascii="Times New Roman" w:hAnsi="Times New Roman" w:cs="Times New Roman"/>
          <w:sz w:val="24"/>
          <w:szCs w:val="24"/>
        </w:rPr>
        <w:t> </w:t>
      </w:r>
      <w:r w:rsidRPr="008A4902">
        <w:rPr>
          <w:rFonts w:ascii="Times New Roman" w:hAnsi="Times New Roman" w:cs="Times New Roman"/>
          <w:sz w:val="24"/>
          <w:szCs w:val="24"/>
        </w:rPr>
        <w:t>a)</w:t>
      </w:r>
      <w:r w:rsidR="005B4F90" w:rsidRPr="008A4902">
        <w:rPr>
          <w:rFonts w:ascii="Times New Roman" w:hAnsi="Times New Roman" w:cs="Times New Roman"/>
          <w:sz w:val="24"/>
          <w:szCs w:val="24"/>
        </w:rPr>
        <w:t> </w:t>
      </w:r>
      <w:r w:rsidRPr="008A4902">
        <w:rPr>
          <w:rFonts w:ascii="Times New Roman" w:hAnsi="Times New Roman" w:cs="Times New Roman"/>
          <w:sz w:val="24"/>
          <w:szCs w:val="24"/>
        </w:rPr>
        <w:t>pontban meghatározott mértékig, azon túl legfeljebb 90 százalékban,</w:t>
      </w:r>
    </w:p>
    <w:p w14:paraId="12A00DC1" w14:textId="333FA39E" w:rsidR="00C85993" w:rsidRPr="008A4902" w:rsidRDefault="008552C2" w:rsidP="00CA4797">
      <w:pPr>
        <w:pStyle w:val="Listaszerbekezds"/>
        <w:numPr>
          <w:ilvl w:val="0"/>
          <w:numId w:val="16"/>
        </w:numPr>
        <w:spacing w:after="0"/>
        <w:ind w:left="709"/>
        <w:jc w:val="both"/>
        <w:rPr>
          <w:rFonts w:ascii="Times New Roman" w:hAnsi="Times New Roman" w:cs="Times New Roman"/>
          <w:sz w:val="24"/>
          <w:szCs w:val="24"/>
        </w:rPr>
      </w:pPr>
      <w:r w:rsidRPr="008A4902">
        <w:rPr>
          <w:rFonts w:ascii="Times New Roman" w:hAnsi="Times New Roman" w:cs="Times New Roman"/>
          <w:sz w:val="24"/>
          <w:szCs w:val="24"/>
        </w:rPr>
        <w:t>4</w:t>
      </w:r>
      <w:r w:rsidR="00AA5BC3" w:rsidRPr="008A4902">
        <w:rPr>
          <w:rFonts w:ascii="Times New Roman" w:hAnsi="Times New Roman" w:cs="Times New Roman"/>
          <w:sz w:val="24"/>
          <w:szCs w:val="24"/>
        </w:rPr>
        <w:t>5 főnél több, de legfeljebb 135 </w:t>
      </w:r>
      <w:r w:rsidRPr="008A4902">
        <w:rPr>
          <w:rFonts w:ascii="Times New Roman" w:hAnsi="Times New Roman" w:cs="Times New Roman"/>
          <w:sz w:val="24"/>
          <w:szCs w:val="24"/>
        </w:rPr>
        <w:t>fő közfoglalkoztatottal megvalósuló közfoglalkozta</w:t>
      </w:r>
      <w:r w:rsidR="00AA5BC3" w:rsidRPr="008A4902">
        <w:rPr>
          <w:rFonts w:ascii="Times New Roman" w:hAnsi="Times New Roman" w:cs="Times New Roman"/>
          <w:sz w:val="24"/>
          <w:szCs w:val="24"/>
        </w:rPr>
        <w:t>tási mintaprogramok esetében 45 </w:t>
      </w:r>
      <w:r w:rsidRPr="008A4902">
        <w:rPr>
          <w:rFonts w:ascii="Times New Roman" w:hAnsi="Times New Roman" w:cs="Times New Roman"/>
          <w:sz w:val="24"/>
          <w:szCs w:val="24"/>
        </w:rPr>
        <w:t>fő közfoglalkoztatottig a</w:t>
      </w:r>
      <w:r w:rsidR="002242E5" w:rsidRPr="008A4902">
        <w:rPr>
          <w:rFonts w:ascii="Times New Roman" w:hAnsi="Times New Roman" w:cs="Times New Roman"/>
          <w:sz w:val="24"/>
          <w:szCs w:val="24"/>
        </w:rPr>
        <w:t> </w:t>
      </w:r>
      <w:r w:rsidRPr="008A4902">
        <w:rPr>
          <w:rFonts w:ascii="Times New Roman" w:hAnsi="Times New Roman" w:cs="Times New Roman"/>
          <w:sz w:val="24"/>
          <w:szCs w:val="24"/>
        </w:rPr>
        <w:t>b)</w:t>
      </w:r>
      <w:r w:rsidR="005B4F90" w:rsidRPr="008A4902">
        <w:rPr>
          <w:rFonts w:ascii="Times New Roman" w:hAnsi="Times New Roman" w:cs="Times New Roman"/>
          <w:sz w:val="24"/>
          <w:szCs w:val="24"/>
        </w:rPr>
        <w:t> </w:t>
      </w:r>
      <w:r w:rsidRPr="008A4902">
        <w:rPr>
          <w:rFonts w:ascii="Times New Roman" w:hAnsi="Times New Roman" w:cs="Times New Roman"/>
          <w:sz w:val="24"/>
          <w:szCs w:val="24"/>
        </w:rPr>
        <w:t>pontban meghatározott mértékig, azon túl legfeljebb 80 százalékban,</w:t>
      </w:r>
    </w:p>
    <w:p w14:paraId="7931CFA0" w14:textId="77777777" w:rsidR="00E73C85" w:rsidRDefault="008552C2" w:rsidP="00CA4797">
      <w:pPr>
        <w:pStyle w:val="Listaszerbekezds"/>
        <w:numPr>
          <w:ilvl w:val="0"/>
          <w:numId w:val="16"/>
        </w:numPr>
        <w:spacing w:after="0"/>
        <w:ind w:left="709" w:hanging="357"/>
        <w:jc w:val="both"/>
        <w:rPr>
          <w:rFonts w:ascii="Times New Roman" w:hAnsi="Times New Roman" w:cs="Times New Roman"/>
          <w:sz w:val="24"/>
          <w:szCs w:val="24"/>
        </w:rPr>
      </w:pPr>
      <w:r w:rsidRPr="008A4902">
        <w:rPr>
          <w:rFonts w:ascii="Times New Roman" w:hAnsi="Times New Roman" w:cs="Times New Roman"/>
          <w:sz w:val="24"/>
          <w:szCs w:val="24"/>
        </w:rPr>
        <w:t xml:space="preserve">135 főnél több közfoglalkoztatottal megvalósuló közfoglalkoztatási mintaprogramok esetében 135 fő közfoglalkoztatottig a c) pontban meghatározott mértékig, azon túl legfeljebb 70 százalékban </w:t>
      </w:r>
    </w:p>
    <w:p w14:paraId="394889E4" w14:textId="1F96D9E4" w:rsidR="005913EB" w:rsidRPr="00E73C85" w:rsidRDefault="008552C2" w:rsidP="00E73C85">
      <w:pPr>
        <w:spacing w:after="0"/>
        <w:jc w:val="both"/>
        <w:rPr>
          <w:rFonts w:ascii="Times New Roman" w:hAnsi="Times New Roman" w:cs="Times New Roman"/>
          <w:sz w:val="24"/>
          <w:szCs w:val="24"/>
        </w:rPr>
      </w:pPr>
      <w:proofErr w:type="gramStart"/>
      <w:r w:rsidRPr="00E73C85">
        <w:rPr>
          <w:rFonts w:ascii="Times New Roman" w:hAnsi="Times New Roman" w:cs="Times New Roman"/>
          <w:sz w:val="24"/>
          <w:szCs w:val="24"/>
        </w:rPr>
        <w:t>támogathatóak</w:t>
      </w:r>
      <w:proofErr w:type="gramEnd"/>
      <w:r w:rsidRPr="00E73C85">
        <w:rPr>
          <w:rFonts w:ascii="Times New Roman" w:hAnsi="Times New Roman" w:cs="Times New Roman"/>
          <w:sz w:val="24"/>
          <w:szCs w:val="24"/>
        </w:rPr>
        <w:t>.”</w:t>
      </w:r>
    </w:p>
    <w:p w14:paraId="3F325B7C" w14:textId="77777777" w:rsidR="00351960" w:rsidRPr="008A4902" w:rsidRDefault="00351960" w:rsidP="00CA4797">
      <w:pPr>
        <w:pStyle w:val="Listaszerbekezds"/>
        <w:spacing w:after="0"/>
        <w:ind w:left="709"/>
        <w:jc w:val="both"/>
        <w:rPr>
          <w:rFonts w:ascii="Times New Roman" w:hAnsi="Times New Roman" w:cs="Times New Roman"/>
          <w:sz w:val="24"/>
          <w:szCs w:val="24"/>
        </w:rPr>
      </w:pPr>
    </w:p>
    <w:p w14:paraId="758D0052" w14:textId="069FBE4D" w:rsidR="008552C2" w:rsidRPr="006E001B" w:rsidRDefault="006E001B" w:rsidP="006E001B">
      <w:pPr>
        <w:pStyle w:val="Listaszerbekezds"/>
        <w:numPr>
          <w:ilvl w:val="1"/>
          <w:numId w:val="1"/>
        </w:numPr>
        <w:spacing w:before="120" w:after="240"/>
        <w:ind w:left="641" w:hanging="357"/>
        <w:contextualSpacing w:val="0"/>
        <w:jc w:val="both"/>
        <w:rPr>
          <w:rFonts w:ascii="Times New Roman" w:hAnsi="Times New Roman" w:cs="Times New Roman"/>
          <w:b/>
          <w:bCs/>
          <w:sz w:val="24"/>
          <w:szCs w:val="24"/>
        </w:rPr>
      </w:pPr>
      <w:r w:rsidRPr="0080499C">
        <w:rPr>
          <w:rFonts w:ascii="Times New Roman" w:hAnsi="Times New Roman" w:cs="Times New Roman"/>
          <w:b/>
          <w:bCs/>
          <w:sz w:val="24"/>
          <w:szCs w:val="24"/>
        </w:rPr>
        <w:t>E</w:t>
      </w:r>
      <w:r w:rsidR="00350257" w:rsidRPr="006E001B">
        <w:rPr>
          <w:rFonts w:ascii="Times New Roman" w:hAnsi="Times New Roman" w:cs="Times New Roman"/>
          <w:b/>
          <w:bCs/>
          <w:sz w:val="24"/>
          <w:szCs w:val="24"/>
        </w:rPr>
        <w:t>lszámolható költségek</w:t>
      </w:r>
    </w:p>
    <w:p w14:paraId="4B970E87" w14:textId="1C061AF0" w:rsidR="00350257" w:rsidRPr="008A4902" w:rsidRDefault="00350257" w:rsidP="0060574A">
      <w:pPr>
        <w:tabs>
          <w:tab w:val="left" w:pos="993"/>
        </w:tabs>
        <w:spacing w:after="240" w:line="240" w:lineRule="auto"/>
        <w:jc w:val="both"/>
        <w:rPr>
          <w:rFonts w:ascii="Times New Roman" w:hAnsi="Times New Roman" w:cs="Times New Roman"/>
          <w:b/>
          <w:bCs/>
          <w:sz w:val="24"/>
          <w:szCs w:val="24"/>
        </w:rPr>
      </w:pPr>
      <w:r w:rsidRPr="008A4902">
        <w:rPr>
          <w:rFonts w:ascii="Times New Roman" w:hAnsi="Times New Roman" w:cs="Times New Roman"/>
          <w:sz w:val="24"/>
          <w:szCs w:val="24"/>
        </w:rPr>
        <w:t xml:space="preserve">A program keretében elszámolható költségek körét a tervezési segédlet </w:t>
      </w:r>
      <w:r w:rsidRPr="008A4902">
        <w:rPr>
          <w:rFonts w:ascii="Times New Roman" w:hAnsi="Times New Roman" w:cs="Times New Roman"/>
          <w:b/>
          <w:i/>
          <w:sz w:val="24"/>
          <w:szCs w:val="24"/>
        </w:rPr>
        <w:t>3. számú melléklete</w:t>
      </w:r>
      <w:r w:rsidRPr="008A4902">
        <w:rPr>
          <w:rFonts w:ascii="Times New Roman" w:hAnsi="Times New Roman" w:cs="Times New Roman"/>
          <w:sz w:val="24"/>
          <w:szCs w:val="24"/>
        </w:rPr>
        <w:t xml:space="preserve"> tartalmazza.</w:t>
      </w:r>
    </w:p>
    <w:p w14:paraId="1626D9FA" w14:textId="38484C24" w:rsidR="008552C2" w:rsidRPr="008A4902" w:rsidRDefault="002B6FCB" w:rsidP="006E001B">
      <w:pPr>
        <w:pStyle w:val="Listaszerbekezds"/>
        <w:numPr>
          <w:ilvl w:val="1"/>
          <w:numId w:val="1"/>
        </w:numPr>
        <w:tabs>
          <w:tab w:val="left" w:pos="851"/>
        </w:tabs>
        <w:ind w:left="850" w:hanging="493"/>
        <w:contextualSpacing w:val="0"/>
        <w:jc w:val="both"/>
        <w:rPr>
          <w:rFonts w:ascii="Times New Roman" w:hAnsi="Times New Roman" w:cs="Times New Roman"/>
          <w:b/>
          <w:sz w:val="24"/>
          <w:szCs w:val="24"/>
        </w:rPr>
      </w:pPr>
      <w:r w:rsidRPr="0080499C">
        <w:rPr>
          <w:rFonts w:ascii="Times New Roman" w:hAnsi="Times New Roman" w:cs="Times New Roman"/>
          <w:b/>
          <w:bCs/>
          <w:sz w:val="24"/>
          <w:szCs w:val="24"/>
        </w:rPr>
        <w:t>N</w:t>
      </w:r>
      <w:r w:rsidR="00FE32B6" w:rsidRPr="002B6FCB">
        <w:rPr>
          <w:rFonts w:ascii="Times New Roman" w:hAnsi="Times New Roman" w:cs="Times New Roman"/>
          <w:b/>
          <w:bCs/>
          <w:sz w:val="24"/>
          <w:szCs w:val="24"/>
        </w:rPr>
        <w:t>em</w:t>
      </w:r>
      <w:r w:rsidR="00FE32B6" w:rsidRPr="008A4902">
        <w:rPr>
          <w:rFonts w:ascii="Times New Roman" w:hAnsi="Times New Roman" w:cs="Times New Roman"/>
          <w:b/>
          <w:bCs/>
          <w:sz w:val="24"/>
          <w:szCs w:val="24"/>
        </w:rPr>
        <w:t xml:space="preserve"> elszámolható költségek</w:t>
      </w:r>
    </w:p>
    <w:p w14:paraId="7887996F" w14:textId="51C04119" w:rsidR="00185AD4" w:rsidRPr="0010107C" w:rsidRDefault="00185AD4" w:rsidP="0060574A">
      <w:pPr>
        <w:pStyle w:val="Listaszerbekezds"/>
        <w:numPr>
          <w:ilvl w:val="0"/>
          <w:numId w:val="9"/>
        </w:numPr>
        <w:spacing w:after="0"/>
        <w:jc w:val="both"/>
        <w:rPr>
          <w:rFonts w:ascii="Times New Roman" w:hAnsi="Times New Roman" w:cs="Times New Roman"/>
          <w:sz w:val="24"/>
          <w:szCs w:val="24"/>
        </w:rPr>
      </w:pPr>
      <w:r w:rsidRPr="0010107C">
        <w:rPr>
          <w:rFonts w:ascii="Times New Roman" w:hAnsi="Times New Roman" w:cs="Times New Roman"/>
          <w:sz w:val="24"/>
          <w:szCs w:val="24"/>
        </w:rPr>
        <w:t xml:space="preserve">Tanácsadói díjak, olyan vállalkozási tevékenységek díjai, amelyek a tárgyi eszköz használhatóságát érdemben nem növelik, vagy amelyeket közfoglalkoztatás keretében is el </w:t>
      </w:r>
      <w:r w:rsidRPr="0010107C">
        <w:rPr>
          <w:rFonts w:ascii="Times New Roman" w:hAnsi="Times New Roman" w:cs="Times New Roman"/>
          <w:sz w:val="24"/>
          <w:szCs w:val="24"/>
        </w:rPr>
        <w:lastRenderedPageBreak/>
        <w:t>lehet végezni (ez utóbbiakat nem a számvitelről szóló 2000. évi C. törvény alapján kell kizárni a támogatható költségek közül, hanem azért, mert ellentétesek a közfogla</w:t>
      </w:r>
      <w:r w:rsidR="00BB3908" w:rsidRPr="0010107C">
        <w:rPr>
          <w:rFonts w:ascii="Times New Roman" w:hAnsi="Times New Roman" w:cs="Times New Roman"/>
          <w:sz w:val="24"/>
          <w:szCs w:val="24"/>
        </w:rPr>
        <w:t>lkoztatási támogatás céljával).</w:t>
      </w:r>
    </w:p>
    <w:p w14:paraId="69F7C49F" w14:textId="1A9FB3E0" w:rsidR="00AF7BAB" w:rsidRPr="0010107C" w:rsidRDefault="00BB3908" w:rsidP="0060574A">
      <w:pPr>
        <w:pStyle w:val="Listaszerbekezds"/>
        <w:numPr>
          <w:ilvl w:val="0"/>
          <w:numId w:val="9"/>
        </w:numPr>
        <w:spacing w:after="0"/>
        <w:jc w:val="both"/>
        <w:rPr>
          <w:rFonts w:ascii="Times New Roman" w:hAnsi="Times New Roman" w:cs="Times New Roman"/>
          <w:sz w:val="24"/>
          <w:szCs w:val="24"/>
        </w:rPr>
      </w:pPr>
      <w:r w:rsidRPr="0010107C">
        <w:rPr>
          <w:rFonts w:ascii="Times New Roman" w:hAnsi="Times New Roman" w:cs="Times New Roman"/>
          <w:sz w:val="24"/>
          <w:szCs w:val="24"/>
        </w:rPr>
        <w:t>A</w:t>
      </w:r>
      <w:r w:rsidR="00AF7BAB" w:rsidRPr="0010107C">
        <w:rPr>
          <w:rFonts w:ascii="Times New Roman" w:hAnsi="Times New Roman" w:cs="Times New Roman"/>
          <w:sz w:val="24"/>
          <w:szCs w:val="24"/>
        </w:rPr>
        <w:t xml:space="preserve"> programok</w:t>
      </w:r>
      <w:r w:rsidRPr="0010107C">
        <w:rPr>
          <w:rFonts w:ascii="Times New Roman" w:hAnsi="Times New Roman" w:cs="Times New Roman"/>
          <w:sz w:val="24"/>
          <w:szCs w:val="24"/>
        </w:rPr>
        <w:t>hoz kapcsolódó biztosítási díj.</w:t>
      </w:r>
    </w:p>
    <w:p w14:paraId="613EFB13" w14:textId="1795C62B" w:rsidR="00AF7BAB" w:rsidRPr="0010107C" w:rsidRDefault="00BB3908" w:rsidP="0060574A">
      <w:pPr>
        <w:pStyle w:val="Listaszerbekezds"/>
        <w:numPr>
          <w:ilvl w:val="0"/>
          <w:numId w:val="9"/>
        </w:numPr>
        <w:spacing w:after="0"/>
        <w:jc w:val="both"/>
        <w:rPr>
          <w:rFonts w:ascii="Times New Roman" w:hAnsi="Times New Roman" w:cs="Times New Roman"/>
          <w:sz w:val="24"/>
          <w:szCs w:val="24"/>
        </w:rPr>
      </w:pPr>
      <w:r w:rsidRPr="0010107C">
        <w:rPr>
          <w:rFonts w:ascii="Times New Roman" w:hAnsi="Times New Roman" w:cs="Times New Roman"/>
          <w:sz w:val="24"/>
          <w:szCs w:val="24"/>
        </w:rPr>
        <w:t>I</w:t>
      </w:r>
      <w:r w:rsidR="00AF7BAB" w:rsidRPr="0010107C">
        <w:rPr>
          <w:rFonts w:ascii="Times New Roman" w:hAnsi="Times New Roman" w:cs="Times New Roman"/>
          <w:sz w:val="24"/>
          <w:szCs w:val="24"/>
        </w:rPr>
        <w:t>ngatlan bérleti díja (pl.: telephelyek, állattartásra alkalmas telephely, irodák, raktárak, stb.</w:t>
      </w:r>
      <w:r w:rsidRPr="0010107C">
        <w:rPr>
          <w:rFonts w:ascii="Times New Roman" w:hAnsi="Times New Roman" w:cs="Times New Roman"/>
          <w:sz w:val="24"/>
          <w:szCs w:val="24"/>
        </w:rPr>
        <w:t>).</w:t>
      </w:r>
    </w:p>
    <w:p w14:paraId="00EDDF56" w14:textId="4921556B" w:rsidR="00A7757C" w:rsidRPr="0010107C" w:rsidRDefault="00A7757C" w:rsidP="0060574A">
      <w:pPr>
        <w:pStyle w:val="Listaszerbekezds"/>
        <w:numPr>
          <w:ilvl w:val="0"/>
          <w:numId w:val="9"/>
        </w:numPr>
        <w:spacing w:after="0"/>
        <w:jc w:val="both"/>
        <w:rPr>
          <w:rFonts w:ascii="Times New Roman" w:hAnsi="Times New Roman"/>
          <w:sz w:val="24"/>
          <w:szCs w:val="24"/>
        </w:rPr>
      </w:pPr>
      <w:r w:rsidRPr="0010107C">
        <w:rPr>
          <w:rFonts w:ascii="Times New Roman" w:hAnsi="Times New Roman"/>
          <w:sz w:val="24"/>
          <w:szCs w:val="24"/>
        </w:rPr>
        <w:t xml:space="preserve">A postaköltség, kivéve </w:t>
      </w:r>
      <w:r w:rsidR="0010107C" w:rsidRPr="0080499C">
        <w:rPr>
          <w:rFonts w:ascii="Times New Roman" w:hAnsi="Times New Roman"/>
          <w:sz w:val="24"/>
          <w:szCs w:val="24"/>
        </w:rPr>
        <w:t xml:space="preserve">a </w:t>
      </w:r>
      <w:r w:rsidR="0010107C" w:rsidRPr="0080499C">
        <w:rPr>
          <w:rFonts w:ascii="Times New Roman" w:hAnsi="Times New Roman"/>
          <w:i/>
          <w:sz w:val="24"/>
          <w:szCs w:val="24"/>
        </w:rPr>
        <w:t>3. számú mellékletben</w:t>
      </w:r>
      <w:r w:rsidR="0010107C" w:rsidRPr="0080499C">
        <w:rPr>
          <w:rFonts w:ascii="Times New Roman" w:hAnsi="Times New Roman"/>
          <w:sz w:val="24"/>
          <w:szCs w:val="24"/>
        </w:rPr>
        <w:t xml:space="preserve"> a szervezési költségek</w:t>
      </w:r>
      <w:r w:rsidR="00942BC8" w:rsidRPr="0080499C">
        <w:rPr>
          <w:rFonts w:ascii="Times New Roman" w:hAnsi="Times New Roman"/>
          <w:sz w:val="24"/>
          <w:szCs w:val="24"/>
        </w:rPr>
        <w:t>nél</w:t>
      </w:r>
      <w:r w:rsidR="0010107C" w:rsidRPr="0080499C">
        <w:rPr>
          <w:rFonts w:ascii="Times New Roman" w:hAnsi="Times New Roman"/>
          <w:sz w:val="24"/>
          <w:szCs w:val="24"/>
        </w:rPr>
        <w:t xml:space="preserve"> meghatározott, </w:t>
      </w:r>
      <w:r w:rsidRPr="0010107C">
        <w:rPr>
          <w:rFonts w:ascii="Times New Roman" w:hAnsi="Times New Roman"/>
          <w:sz w:val="24"/>
          <w:szCs w:val="24"/>
        </w:rPr>
        <w:t>a közfoglalkoztatási jogviszony létesítésével és megszüntetésével kapcsolatos dokumentumok postázásának költsége, amennyiben ilyen felmerül (kizárólag a szükséges bélyeg és boríték, de elsőbbségi küldemény, vagy ajánlott küldemény díja nem), valamint a munkaruha postaköltsége.</w:t>
      </w:r>
    </w:p>
    <w:p w14:paraId="662D039D" w14:textId="07A66960" w:rsidR="00AF7BAB" w:rsidRPr="0010107C" w:rsidRDefault="00BB3908" w:rsidP="0060574A">
      <w:pPr>
        <w:pStyle w:val="Listaszerbekezds"/>
        <w:numPr>
          <w:ilvl w:val="0"/>
          <w:numId w:val="9"/>
        </w:numPr>
        <w:spacing w:after="0"/>
        <w:jc w:val="both"/>
        <w:rPr>
          <w:rFonts w:ascii="Times New Roman" w:hAnsi="Times New Roman" w:cs="Times New Roman"/>
          <w:sz w:val="24"/>
          <w:szCs w:val="24"/>
        </w:rPr>
      </w:pPr>
      <w:r w:rsidRPr="0010107C">
        <w:rPr>
          <w:rFonts w:ascii="Times New Roman" w:hAnsi="Times New Roman" w:cs="Times New Roman"/>
          <w:sz w:val="24"/>
          <w:szCs w:val="24"/>
        </w:rPr>
        <w:t>K</w:t>
      </w:r>
      <w:r w:rsidR="00AF7BAB" w:rsidRPr="0010107C">
        <w:rPr>
          <w:rFonts w:ascii="Times New Roman" w:hAnsi="Times New Roman" w:cs="Times New Roman"/>
          <w:sz w:val="24"/>
          <w:szCs w:val="24"/>
        </w:rPr>
        <w:t>épzési költség (javító vizsga költsége, a képzés</w:t>
      </w:r>
      <w:r w:rsidRPr="0010107C">
        <w:rPr>
          <w:rFonts w:ascii="Times New Roman" w:hAnsi="Times New Roman" w:cs="Times New Roman"/>
          <w:sz w:val="24"/>
          <w:szCs w:val="24"/>
        </w:rPr>
        <w:t>ben részt vevők útiköltsége is).</w:t>
      </w:r>
    </w:p>
    <w:p w14:paraId="67F0788C" w14:textId="2206B6D3" w:rsidR="00AF7BAB" w:rsidRPr="0010107C" w:rsidRDefault="00BB3908" w:rsidP="0060574A">
      <w:pPr>
        <w:pStyle w:val="Listaszerbekezds"/>
        <w:numPr>
          <w:ilvl w:val="0"/>
          <w:numId w:val="9"/>
        </w:numPr>
        <w:spacing w:after="0"/>
        <w:jc w:val="both"/>
        <w:rPr>
          <w:rFonts w:ascii="Times New Roman" w:hAnsi="Times New Roman" w:cs="Times New Roman"/>
          <w:sz w:val="24"/>
          <w:szCs w:val="24"/>
        </w:rPr>
      </w:pPr>
      <w:r w:rsidRPr="0010107C">
        <w:rPr>
          <w:rFonts w:ascii="Times New Roman" w:hAnsi="Times New Roman" w:cs="Times New Roman"/>
          <w:sz w:val="24"/>
          <w:szCs w:val="24"/>
        </w:rPr>
        <w:t>Banki költségek.</w:t>
      </w:r>
    </w:p>
    <w:p w14:paraId="2C7E6763" w14:textId="1C797D0A" w:rsidR="00226D01" w:rsidRPr="0010107C" w:rsidRDefault="0010107C" w:rsidP="0060574A">
      <w:pPr>
        <w:pStyle w:val="Listaszerbekezds"/>
        <w:numPr>
          <w:ilvl w:val="0"/>
          <w:numId w:val="9"/>
        </w:numPr>
        <w:spacing w:after="0"/>
        <w:jc w:val="both"/>
        <w:rPr>
          <w:rFonts w:ascii="Times New Roman" w:hAnsi="Times New Roman" w:cs="Times New Roman"/>
          <w:sz w:val="24"/>
          <w:szCs w:val="24"/>
        </w:rPr>
      </w:pPr>
      <w:r w:rsidRPr="0080499C">
        <w:rPr>
          <w:rFonts w:ascii="Times New Roman" w:eastAsia="SimSun" w:hAnsi="Times New Roman"/>
          <w:sz w:val="24"/>
          <w:szCs w:val="24"/>
          <w:lang w:eastAsia="zh-CN"/>
        </w:rPr>
        <w:t>Tárgyi eszköz beszerzése esetén a 400 000 Ft bekerülési értéket meghaladó költség.</w:t>
      </w:r>
    </w:p>
    <w:p w14:paraId="58EAAE93" w14:textId="4F5EB6C0" w:rsidR="00BD318F" w:rsidRPr="00942BC8" w:rsidRDefault="00226D01" w:rsidP="0060574A">
      <w:pPr>
        <w:pStyle w:val="Listaszerbekezds"/>
        <w:numPr>
          <w:ilvl w:val="0"/>
          <w:numId w:val="9"/>
        </w:numPr>
        <w:spacing w:after="0"/>
        <w:jc w:val="both"/>
        <w:rPr>
          <w:rFonts w:ascii="Times New Roman" w:hAnsi="Times New Roman" w:cs="Times New Roman"/>
          <w:sz w:val="24"/>
          <w:szCs w:val="24"/>
        </w:rPr>
      </w:pPr>
      <w:r w:rsidRPr="00942BC8">
        <w:rPr>
          <w:rFonts w:ascii="Times New Roman" w:hAnsi="Times New Roman" w:cs="Times New Roman"/>
          <w:sz w:val="24"/>
          <w:szCs w:val="24"/>
        </w:rPr>
        <w:t>O</w:t>
      </w:r>
      <w:r w:rsidR="00CE23ED" w:rsidRPr="00942BC8">
        <w:rPr>
          <w:rFonts w:ascii="Times New Roman" w:hAnsi="Times New Roman" w:cs="Times New Roman"/>
          <w:sz w:val="24"/>
          <w:szCs w:val="24"/>
        </w:rPr>
        <w:t>lyan eszközök</w:t>
      </w:r>
      <w:r w:rsidR="00AF7BAB" w:rsidRPr="00942BC8">
        <w:rPr>
          <w:rFonts w:ascii="Times New Roman" w:hAnsi="Times New Roman" w:cs="Times New Roman"/>
          <w:sz w:val="24"/>
          <w:szCs w:val="24"/>
        </w:rPr>
        <w:t xml:space="preserve"> beszerzése, amelyeket már közfoglalkoztatási támogatásból korábban beszereztek (kivéve, ha már használhatatlanná vált az eszköz, vagy javítási költsége ar</w:t>
      </w:r>
      <w:r w:rsidR="00947985" w:rsidRPr="00942BC8">
        <w:rPr>
          <w:rFonts w:ascii="Times New Roman" w:hAnsi="Times New Roman" w:cs="Times New Roman"/>
          <w:sz w:val="24"/>
          <w:szCs w:val="24"/>
        </w:rPr>
        <w:t>ánytalanul magas, gazdaságtalan</w:t>
      </w:r>
      <w:r w:rsidR="00942BC8">
        <w:rPr>
          <w:rFonts w:ascii="Times New Roman" w:hAnsi="Times New Roman" w:cs="Times New Roman"/>
          <w:color w:val="FF0000"/>
          <w:sz w:val="24"/>
          <w:szCs w:val="24"/>
        </w:rPr>
        <w:t>)</w:t>
      </w:r>
      <w:r w:rsidR="00BB3908" w:rsidRPr="00942BC8">
        <w:rPr>
          <w:rFonts w:ascii="Times New Roman" w:hAnsi="Times New Roman" w:cs="Times New Roman"/>
          <w:sz w:val="24"/>
          <w:szCs w:val="24"/>
        </w:rPr>
        <w:t>.</w:t>
      </w:r>
    </w:p>
    <w:p w14:paraId="2ABCC4C4" w14:textId="3EB5C20F" w:rsidR="00147EA5" w:rsidRPr="0080499C" w:rsidRDefault="00BB3908" w:rsidP="00CA4797">
      <w:pPr>
        <w:pStyle w:val="Listaszerbekezds"/>
        <w:numPr>
          <w:ilvl w:val="0"/>
          <w:numId w:val="9"/>
        </w:numPr>
        <w:spacing w:after="0"/>
        <w:jc w:val="both"/>
        <w:rPr>
          <w:rFonts w:ascii="Times New Roman" w:hAnsi="Times New Roman" w:cs="Times New Roman"/>
          <w:sz w:val="24"/>
          <w:szCs w:val="24"/>
        </w:rPr>
      </w:pPr>
      <w:r w:rsidRPr="00633DF1">
        <w:rPr>
          <w:rFonts w:ascii="Times New Roman" w:hAnsi="Times New Roman" w:cs="Times New Roman"/>
          <w:sz w:val="24"/>
          <w:szCs w:val="24"/>
        </w:rPr>
        <w:t>S</w:t>
      </w:r>
      <w:r w:rsidR="00AF7BAB" w:rsidRPr="00633DF1">
        <w:rPr>
          <w:rFonts w:ascii="Times New Roman" w:hAnsi="Times New Roman" w:cs="Times New Roman"/>
          <w:sz w:val="24"/>
          <w:szCs w:val="24"/>
        </w:rPr>
        <w:t xml:space="preserve">zámítógép, telefon, fénymásoló, fényképezőgép és egyéb informatikai, híradástechnikai eszköz, ill. alkatrészeik, valamint </w:t>
      </w:r>
      <w:r w:rsidRPr="00633DF1">
        <w:rPr>
          <w:rFonts w:ascii="Times New Roman" w:hAnsi="Times New Roman" w:cs="Times New Roman"/>
          <w:sz w:val="24"/>
          <w:szCs w:val="24"/>
        </w:rPr>
        <w:t>szoftverek beszerzési</w:t>
      </w:r>
      <w:r w:rsidR="00633DF1" w:rsidRPr="0080499C">
        <w:rPr>
          <w:rFonts w:ascii="Times New Roman" w:hAnsi="Times New Roman" w:cs="Times New Roman"/>
          <w:sz w:val="24"/>
          <w:szCs w:val="24"/>
        </w:rPr>
        <w:t>, illetve bérlési</w:t>
      </w:r>
      <w:r w:rsidRPr="0080499C">
        <w:rPr>
          <w:rFonts w:ascii="Times New Roman" w:hAnsi="Times New Roman" w:cs="Times New Roman"/>
          <w:sz w:val="24"/>
          <w:szCs w:val="24"/>
        </w:rPr>
        <w:t xml:space="preserve"> költsége</w:t>
      </w:r>
      <w:r w:rsidR="00633DF1" w:rsidRPr="0080499C">
        <w:rPr>
          <w:rFonts w:ascii="Times New Roman" w:hAnsi="Times New Roman" w:cs="Times New Roman"/>
          <w:sz w:val="24"/>
          <w:szCs w:val="24"/>
        </w:rPr>
        <w:t xml:space="preserve">, kivétel a </w:t>
      </w:r>
      <w:r w:rsidR="00633DF1" w:rsidRPr="0080499C">
        <w:rPr>
          <w:rFonts w:ascii="Times New Roman" w:hAnsi="Times New Roman" w:cs="Times New Roman"/>
          <w:i/>
          <w:sz w:val="24"/>
          <w:szCs w:val="24"/>
        </w:rPr>
        <w:t>3. számú mellékletben</w:t>
      </w:r>
      <w:r w:rsidR="00633DF1" w:rsidRPr="0080499C">
        <w:rPr>
          <w:rFonts w:ascii="Times New Roman" w:hAnsi="Times New Roman" w:cs="Times New Roman"/>
          <w:sz w:val="24"/>
          <w:szCs w:val="24"/>
        </w:rPr>
        <w:t xml:space="preserve"> a szervezési költségeknél meghatározott esetekben</w:t>
      </w:r>
      <w:r w:rsidRPr="0080499C">
        <w:rPr>
          <w:rFonts w:ascii="Times New Roman" w:hAnsi="Times New Roman" w:cs="Times New Roman"/>
          <w:sz w:val="24"/>
          <w:szCs w:val="24"/>
        </w:rPr>
        <w:t>.</w:t>
      </w:r>
    </w:p>
    <w:p w14:paraId="26D564CD" w14:textId="204F758A" w:rsidR="00AF7BAB" w:rsidRPr="0080499C" w:rsidRDefault="00BB3908" w:rsidP="00CA4797">
      <w:pPr>
        <w:pStyle w:val="Listaszerbekezds"/>
        <w:numPr>
          <w:ilvl w:val="0"/>
          <w:numId w:val="9"/>
        </w:numPr>
        <w:spacing w:after="0"/>
        <w:jc w:val="both"/>
        <w:rPr>
          <w:rFonts w:ascii="Times New Roman" w:hAnsi="Times New Roman" w:cs="Times New Roman"/>
          <w:sz w:val="24"/>
          <w:szCs w:val="24"/>
        </w:rPr>
      </w:pPr>
      <w:r w:rsidRPr="00942BC8">
        <w:rPr>
          <w:rFonts w:ascii="Times New Roman" w:hAnsi="Times New Roman" w:cs="Times New Roman"/>
          <w:sz w:val="24"/>
          <w:szCs w:val="24"/>
        </w:rPr>
        <w:t>Telefonálás költsége</w:t>
      </w:r>
      <w:r w:rsidR="00942BC8" w:rsidRPr="0080499C">
        <w:rPr>
          <w:rFonts w:ascii="Times New Roman" w:hAnsi="Times New Roman" w:cs="Times New Roman"/>
          <w:sz w:val="24"/>
          <w:szCs w:val="24"/>
        </w:rPr>
        <w:t xml:space="preserve">, </w:t>
      </w:r>
      <w:r w:rsidR="00942BC8" w:rsidRPr="0080499C">
        <w:rPr>
          <w:rFonts w:ascii="Times New Roman" w:eastAsia="SimSun" w:hAnsi="Times New Roman"/>
          <w:sz w:val="24"/>
          <w:szCs w:val="24"/>
          <w:lang w:eastAsia="zh-CN"/>
        </w:rPr>
        <w:t xml:space="preserve">kivétel a </w:t>
      </w:r>
      <w:r w:rsidR="00942BC8" w:rsidRPr="0080499C">
        <w:rPr>
          <w:rFonts w:ascii="Times New Roman" w:eastAsia="SimSun" w:hAnsi="Times New Roman"/>
          <w:i/>
          <w:sz w:val="24"/>
          <w:szCs w:val="24"/>
          <w:lang w:eastAsia="zh-CN"/>
        </w:rPr>
        <w:t>3. számú mellékletben</w:t>
      </w:r>
      <w:r w:rsidR="00942BC8" w:rsidRPr="0080499C">
        <w:rPr>
          <w:rFonts w:ascii="Times New Roman" w:eastAsia="SimSun" w:hAnsi="Times New Roman"/>
          <w:sz w:val="24"/>
          <w:szCs w:val="24"/>
          <w:lang w:eastAsia="zh-CN"/>
        </w:rPr>
        <w:t xml:space="preserve"> a szervezési költségeknél </w:t>
      </w:r>
      <w:r w:rsidR="002E1BAD" w:rsidRPr="0080499C">
        <w:rPr>
          <w:rFonts w:ascii="Times New Roman" w:eastAsia="SimSun" w:hAnsi="Times New Roman"/>
          <w:sz w:val="24"/>
          <w:szCs w:val="24"/>
          <w:lang w:eastAsia="zh-CN"/>
        </w:rPr>
        <w:t>meghatározott</w:t>
      </w:r>
      <w:r w:rsidR="00942BC8" w:rsidRPr="0080499C">
        <w:rPr>
          <w:rFonts w:ascii="Times New Roman" w:eastAsia="SimSun" w:hAnsi="Times New Roman"/>
          <w:sz w:val="24"/>
          <w:szCs w:val="24"/>
          <w:lang w:eastAsia="zh-CN"/>
        </w:rPr>
        <w:t xml:space="preserve"> esetben</w:t>
      </w:r>
      <w:r w:rsidRPr="0080499C">
        <w:rPr>
          <w:rFonts w:ascii="Times New Roman" w:hAnsi="Times New Roman" w:cs="Times New Roman"/>
          <w:sz w:val="24"/>
          <w:szCs w:val="24"/>
        </w:rPr>
        <w:t>.</w:t>
      </w:r>
    </w:p>
    <w:p w14:paraId="547F6793" w14:textId="7AD92632" w:rsidR="00D950B3" w:rsidRPr="0080499C" w:rsidRDefault="00D950B3" w:rsidP="0060574A">
      <w:pPr>
        <w:pStyle w:val="Listaszerbekezds"/>
        <w:numPr>
          <w:ilvl w:val="0"/>
          <w:numId w:val="9"/>
        </w:numPr>
        <w:spacing w:after="0"/>
        <w:jc w:val="both"/>
        <w:rPr>
          <w:rFonts w:ascii="Times New Roman" w:hAnsi="Times New Roman"/>
          <w:sz w:val="24"/>
          <w:szCs w:val="24"/>
        </w:rPr>
      </w:pPr>
      <w:r w:rsidRPr="0080499C">
        <w:rPr>
          <w:rFonts w:ascii="Times New Roman" w:hAnsi="Times New Roman"/>
          <w:sz w:val="24"/>
          <w:szCs w:val="24"/>
        </w:rPr>
        <w:t xml:space="preserve">A céges autó fenntartási, karbantartási költsége nem támogatott, </w:t>
      </w:r>
      <w:r w:rsidR="00942BC8" w:rsidRPr="0080499C">
        <w:rPr>
          <w:rFonts w:ascii="Times New Roman" w:eastAsia="SimSun" w:hAnsi="Times New Roman"/>
          <w:sz w:val="24"/>
          <w:szCs w:val="24"/>
          <w:lang w:eastAsia="zh-CN"/>
        </w:rPr>
        <w:t xml:space="preserve">kivétel a </w:t>
      </w:r>
      <w:r w:rsidR="005D3600" w:rsidRPr="0080499C">
        <w:rPr>
          <w:rFonts w:ascii="Times New Roman" w:eastAsia="SimSun" w:hAnsi="Times New Roman"/>
          <w:i/>
          <w:sz w:val="24"/>
          <w:szCs w:val="24"/>
          <w:lang w:eastAsia="zh-CN"/>
        </w:rPr>
        <w:t>3</w:t>
      </w:r>
      <w:r w:rsidR="00942BC8" w:rsidRPr="0080499C">
        <w:rPr>
          <w:rFonts w:ascii="Times New Roman" w:eastAsia="SimSun" w:hAnsi="Times New Roman"/>
          <w:i/>
          <w:sz w:val="24"/>
          <w:szCs w:val="24"/>
          <w:lang w:eastAsia="zh-CN"/>
        </w:rPr>
        <w:t>. sz</w:t>
      </w:r>
      <w:r w:rsidR="005D3600" w:rsidRPr="0080499C">
        <w:rPr>
          <w:rFonts w:ascii="Times New Roman" w:eastAsia="SimSun" w:hAnsi="Times New Roman"/>
          <w:i/>
          <w:sz w:val="24"/>
          <w:szCs w:val="24"/>
          <w:lang w:eastAsia="zh-CN"/>
        </w:rPr>
        <w:t>ámú</w:t>
      </w:r>
      <w:r w:rsidR="00942BC8" w:rsidRPr="0080499C">
        <w:rPr>
          <w:rFonts w:ascii="Times New Roman" w:eastAsia="SimSun" w:hAnsi="Times New Roman"/>
          <w:i/>
          <w:sz w:val="24"/>
          <w:szCs w:val="24"/>
          <w:lang w:eastAsia="zh-CN"/>
        </w:rPr>
        <w:t xml:space="preserve"> mellékletben</w:t>
      </w:r>
      <w:r w:rsidR="00942BC8" w:rsidRPr="0080499C">
        <w:rPr>
          <w:rFonts w:ascii="Times New Roman" w:eastAsia="SimSun" w:hAnsi="Times New Roman"/>
          <w:sz w:val="24"/>
          <w:szCs w:val="24"/>
          <w:lang w:eastAsia="zh-CN"/>
        </w:rPr>
        <w:t xml:space="preserve"> a munkásszállítás </w:t>
      </w:r>
      <w:r w:rsidR="00942BC8" w:rsidRPr="0080499C">
        <w:rPr>
          <w:rFonts w:ascii="Times New Roman" w:eastAsia="SimSun" w:hAnsi="Times New Roman"/>
          <w:sz w:val="24"/>
          <w:szCs w:val="24"/>
          <w:lang w:eastAsia="zh-CN"/>
        </w:rPr>
        <w:lastRenderedPageBreak/>
        <w:t>költségénél megjelölt esetben</w:t>
      </w:r>
      <w:r w:rsidRPr="0080499C">
        <w:rPr>
          <w:rFonts w:ascii="Times New Roman" w:hAnsi="Times New Roman"/>
          <w:sz w:val="24"/>
          <w:szCs w:val="24"/>
        </w:rPr>
        <w:t xml:space="preserve">. </w:t>
      </w:r>
      <w:r w:rsidR="00CD60AB" w:rsidRPr="0080499C">
        <w:rPr>
          <w:rFonts w:ascii="Times New Roman" w:hAnsi="Times New Roman" w:cs="Times New Roman"/>
          <w:sz w:val="24"/>
          <w:szCs w:val="24"/>
        </w:rPr>
        <w:t>Céges autó alatt a közfoglalkoztató tulajdonában lévő személygépkocsit értünk. A céges autó fenntartási és karbantartási költségei 5%-</w:t>
      </w:r>
      <w:proofErr w:type="spellStart"/>
      <w:r w:rsidR="00CD60AB" w:rsidRPr="0080499C">
        <w:rPr>
          <w:rFonts w:ascii="Times New Roman" w:hAnsi="Times New Roman" w:cs="Times New Roman"/>
          <w:sz w:val="24"/>
          <w:szCs w:val="24"/>
        </w:rPr>
        <w:t>os</w:t>
      </w:r>
      <w:proofErr w:type="spellEnd"/>
      <w:r w:rsidR="00CD60AB" w:rsidRPr="0080499C">
        <w:rPr>
          <w:rFonts w:ascii="Times New Roman" w:hAnsi="Times New Roman" w:cs="Times New Roman"/>
          <w:sz w:val="24"/>
          <w:szCs w:val="24"/>
        </w:rPr>
        <w:t xml:space="preserve"> mértékben történő elszámolásának feltétele, hogy a gépjárművet munkásszállítás</w:t>
      </w:r>
      <w:r w:rsidR="005D3600" w:rsidRPr="0080499C">
        <w:rPr>
          <w:rFonts w:ascii="Times New Roman" w:hAnsi="Times New Roman" w:cs="Times New Roman"/>
          <w:sz w:val="24"/>
          <w:szCs w:val="24"/>
        </w:rPr>
        <w:t>ra használja a közfoglalkoztató.</w:t>
      </w:r>
      <w:r w:rsidR="00CD60AB" w:rsidRPr="0080499C">
        <w:rPr>
          <w:rFonts w:ascii="Times New Roman" w:hAnsi="Times New Roman" w:cs="Times New Roman"/>
          <w:sz w:val="24"/>
          <w:szCs w:val="24"/>
        </w:rPr>
        <w:t xml:space="preserve"> </w:t>
      </w:r>
      <w:r w:rsidR="005D3600" w:rsidRPr="0080499C">
        <w:rPr>
          <w:rFonts w:ascii="Times New Roman" w:hAnsi="Times New Roman" w:cs="Times New Roman"/>
          <w:sz w:val="24"/>
          <w:szCs w:val="24"/>
        </w:rPr>
        <w:t>A</w:t>
      </w:r>
      <w:r w:rsidR="00CD60AB" w:rsidRPr="0080499C">
        <w:rPr>
          <w:rFonts w:ascii="Times New Roman" w:hAnsi="Times New Roman" w:cs="Times New Roman"/>
          <w:sz w:val="24"/>
          <w:szCs w:val="24"/>
        </w:rPr>
        <w:t>z áruszállításra használt, személygépkocsinak nem minősülő gépjárművek esetében az említett költségek elszámolására a céges autóra vonatk</w:t>
      </w:r>
      <w:r w:rsidR="005D3600" w:rsidRPr="0080499C">
        <w:rPr>
          <w:rFonts w:ascii="Times New Roman" w:hAnsi="Times New Roman" w:cs="Times New Roman"/>
          <w:sz w:val="24"/>
          <w:szCs w:val="24"/>
        </w:rPr>
        <w:t>ozó szabály nem alkalmazható. A </w:t>
      </w:r>
      <w:r w:rsidR="00CD60AB" w:rsidRPr="0080499C">
        <w:rPr>
          <w:rFonts w:ascii="Times New Roman" w:hAnsi="Times New Roman" w:cs="Times New Roman"/>
          <w:sz w:val="24"/>
          <w:szCs w:val="24"/>
        </w:rPr>
        <w:t xml:space="preserve">közfoglalkoztatási programokban használt egyéb gépjárművek esetében a fenntartási és karbantartási költségek elszámolására a tervezési segédletben, valamint annak az elszámolható költségeket tartalmazó </w:t>
      </w:r>
      <w:r w:rsidR="00CD60AB" w:rsidRPr="0080499C">
        <w:rPr>
          <w:rFonts w:ascii="Times New Roman" w:hAnsi="Times New Roman" w:cs="Times New Roman"/>
          <w:i/>
          <w:sz w:val="24"/>
          <w:szCs w:val="24"/>
        </w:rPr>
        <w:t>3. számú mellékletében</w:t>
      </w:r>
      <w:r w:rsidR="00CD60AB" w:rsidRPr="0080499C">
        <w:rPr>
          <w:rFonts w:ascii="Times New Roman" w:hAnsi="Times New Roman" w:cs="Times New Roman"/>
          <w:sz w:val="24"/>
          <w:szCs w:val="24"/>
        </w:rPr>
        <w:t xml:space="preserve"> meghatározottak szerint van lehetőség. </w:t>
      </w:r>
    </w:p>
    <w:p w14:paraId="14DBC98A" w14:textId="449BE851" w:rsidR="00AF7BAB" w:rsidRPr="006A1705" w:rsidRDefault="00BB3908" w:rsidP="00CA4797">
      <w:pPr>
        <w:pStyle w:val="Listaszerbekezds"/>
        <w:numPr>
          <w:ilvl w:val="0"/>
          <w:numId w:val="9"/>
        </w:numPr>
        <w:spacing w:after="0"/>
        <w:jc w:val="both"/>
        <w:rPr>
          <w:rFonts w:ascii="Times New Roman" w:hAnsi="Times New Roman" w:cs="Times New Roman"/>
          <w:sz w:val="24"/>
          <w:szCs w:val="24"/>
        </w:rPr>
      </w:pPr>
      <w:r w:rsidRPr="006A1705">
        <w:rPr>
          <w:rFonts w:ascii="Times New Roman" w:hAnsi="Times New Roman" w:cs="Times New Roman"/>
          <w:sz w:val="24"/>
          <w:szCs w:val="24"/>
        </w:rPr>
        <w:t>Közbeszerzési eljárás díjai.</w:t>
      </w:r>
    </w:p>
    <w:p w14:paraId="4ECF7E83" w14:textId="72385320" w:rsidR="00AF7BAB" w:rsidRPr="006A1705" w:rsidRDefault="00BB3908" w:rsidP="00CA4797">
      <w:pPr>
        <w:pStyle w:val="Listaszerbekezds"/>
        <w:numPr>
          <w:ilvl w:val="0"/>
          <w:numId w:val="9"/>
        </w:numPr>
        <w:spacing w:after="0"/>
        <w:jc w:val="both"/>
        <w:rPr>
          <w:rFonts w:ascii="Times New Roman" w:hAnsi="Times New Roman" w:cs="Times New Roman"/>
          <w:sz w:val="24"/>
          <w:szCs w:val="24"/>
        </w:rPr>
      </w:pPr>
      <w:r w:rsidRPr="006A1705">
        <w:rPr>
          <w:rFonts w:ascii="Times New Roman" w:hAnsi="Times New Roman" w:cs="Times New Roman"/>
          <w:sz w:val="24"/>
          <w:szCs w:val="24"/>
        </w:rPr>
        <w:t>M</w:t>
      </w:r>
      <w:r w:rsidR="00AF7BAB" w:rsidRPr="006A1705">
        <w:rPr>
          <w:rFonts w:ascii="Times New Roman" w:hAnsi="Times New Roman" w:cs="Times New Roman"/>
          <w:sz w:val="24"/>
          <w:szCs w:val="24"/>
        </w:rPr>
        <w:t>unka- és balesetvédelmi oktatás, elsősegélynyújtó képzés, tovább</w:t>
      </w:r>
      <w:r w:rsidRPr="006A1705">
        <w:rPr>
          <w:rFonts w:ascii="Times New Roman" w:hAnsi="Times New Roman" w:cs="Times New Roman"/>
          <w:sz w:val="24"/>
          <w:szCs w:val="24"/>
        </w:rPr>
        <w:t>á a tűzvédelmi oktatás költsége.</w:t>
      </w:r>
    </w:p>
    <w:p w14:paraId="09353718" w14:textId="34DBAD10" w:rsidR="00AF7BAB" w:rsidRPr="006A1705" w:rsidRDefault="00BB3908" w:rsidP="00CA4797">
      <w:pPr>
        <w:pStyle w:val="Listaszerbekezds"/>
        <w:numPr>
          <w:ilvl w:val="0"/>
          <w:numId w:val="9"/>
        </w:numPr>
        <w:spacing w:after="0"/>
        <w:jc w:val="both"/>
        <w:rPr>
          <w:rFonts w:ascii="Times New Roman" w:hAnsi="Times New Roman" w:cs="Times New Roman"/>
          <w:sz w:val="24"/>
          <w:szCs w:val="24"/>
        </w:rPr>
      </w:pPr>
      <w:r w:rsidRPr="006A1705">
        <w:rPr>
          <w:rFonts w:ascii="Times New Roman" w:hAnsi="Times New Roman" w:cs="Times New Roman"/>
          <w:sz w:val="24"/>
          <w:szCs w:val="24"/>
        </w:rPr>
        <w:t>S</w:t>
      </w:r>
      <w:r w:rsidR="00AF7BAB" w:rsidRPr="006A1705">
        <w:rPr>
          <w:rFonts w:ascii="Times New Roman" w:hAnsi="Times New Roman" w:cs="Times New Roman"/>
          <w:sz w:val="24"/>
          <w:szCs w:val="24"/>
        </w:rPr>
        <w:t xml:space="preserve">zakképzési </w:t>
      </w:r>
      <w:r w:rsidRPr="006A1705">
        <w:rPr>
          <w:rFonts w:ascii="Times New Roman" w:hAnsi="Times New Roman" w:cs="Times New Roman"/>
          <w:sz w:val="24"/>
          <w:szCs w:val="24"/>
        </w:rPr>
        <w:t>hozzájárulás.</w:t>
      </w:r>
    </w:p>
    <w:p w14:paraId="598F3C7A" w14:textId="34957809" w:rsidR="00AF7BAB" w:rsidRPr="006A1705" w:rsidRDefault="00BB3908" w:rsidP="00CA4797">
      <w:pPr>
        <w:pStyle w:val="Listaszerbekezds"/>
        <w:numPr>
          <w:ilvl w:val="0"/>
          <w:numId w:val="9"/>
        </w:numPr>
        <w:spacing w:after="0"/>
        <w:jc w:val="both"/>
        <w:rPr>
          <w:rFonts w:ascii="Times New Roman" w:hAnsi="Times New Roman" w:cs="Times New Roman"/>
          <w:sz w:val="24"/>
          <w:szCs w:val="24"/>
        </w:rPr>
      </w:pPr>
      <w:r w:rsidRPr="006A1705">
        <w:rPr>
          <w:rFonts w:ascii="Times New Roman" w:hAnsi="Times New Roman" w:cs="Times New Roman"/>
          <w:sz w:val="24"/>
          <w:szCs w:val="24"/>
        </w:rPr>
        <w:t>Táppénz.</w:t>
      </w:r>
    </w:p>
    <w:p w14:paraId="67100D54" w14:textId="7D87008B" w:rsidR="00AF7BAB" w:rsidRPr="006A1705" w:rsidRDefault="00BB3908" w:rsidP="00CA4797">
      <w:pPr>
        <w:pStyle w:val="Listaszerbekezds"/>
        <w:numPr>
          <w:ilvl w:val="0"/>
          <w:numId w:val="9"/>
        </w:numPr>
        <w:spacing w:after="0"/>
        <w:jc w:val="both"/>
        <w:rPr>
          <w:rFonts w:ascii="Times New Roman" w:hAnsi="Times New Roman" w:cs="Times New Roman"/>
          <w:sz w:val="24"/>
          <w:szCs w:val="24"/>
        </w:rPr>
      </w:pPr>
      <w:r w:rsidRPr="006A1705">
        <w:rPr>
          <w:rFonts w:ascii="Times New Roman" w:hAnsi="Times New Roman" w:cs="Times New Roman"/>
          <w:sz w:val="24"/>
          <w:szCs w:val="24"/>
        </w:rPr>
        <w:t>S</w:t>
      </w:r>
      <w:r w:rsidR="00AF7BAB" w:rsidRPr="006A1705">
        <w:rPr>
          <w:rFonts w:ascii="Times New Roman" w:hAnsi="Times New Roman" w:cs="Times New Roman"/>
          <w:sz w:val="24"/>
          <w:szCs w:val="24"/>
        </w:rPr>
        <w:t>aját könyvelő, vagy küls</w:t>
      </w:r>
      <w:r w:rsidRPr="006A1705">
        <w:rPr>
          <w:rFonts w:ascii="Times New Roman" w:hAnsi="Times New Roman" w:cs="Times New Roman"/>
          <w:sz w:val="24"/>
          <w:szCs w:val="24"/>
        </w:rPr>
        <w:t>ő cég általi könyvelés költsége.</w:t>
      </w:r>
    </w:p>
    <w:p w14:paraId="6DDC36C4" w14:textId="4019806D" w:rsidR="00AF7BAB" w:rsidRPr="004A62F9" w:rsidRDefault="00382809" w:rsidP="00CA4797">
      <w:pPr>
        <w:pStyle w:val="Listaszerbekezds"/>
        <w:numPr>
          <w:ilvl w:val="0"/>
          <w:numId w:val="9"/>
        </w:numPr>
        <w:spacing w:after="0"/>
        <w:jc w:val="both"/>
        <w:rPr>
          <w:rFonts w:ascii="Times New Roman" w:hAnsi="Times New Roman" w:cs="Times New Roman"/>
          <w:sz w:val="24"/>
          <w:szCs w:val="24"/>
        </w:rPr>
      </w:pPr>
      <w:r w:rsidRPr="0080499C">
        <w:rPr>
          <w:rFonts w:ascii="Times New Roman" w:hAnsi="Times New Roman" w:cs="Times New Roman"/>
          <w:sz w:val="24"/>
          <w:szCs w:val="24"/>
        </w:rPr>
        <w:t>Felhalmozási</w:t>
      </w:r>
      <w:r w:rsidR="00AF7BAB" w:rsidRPr="0080499C">
        <w:rPr>
          <w:rFonts w:ascii="Times New Roman" w:hAnsi="Times New Roman" w:cs="Times New Roman"/>
          <w:sz w:val="24"/>
          <w:szCs w:val="24"/>
        </w:rPr>
        <w:t xml:space="preserve"> </w:t>
      </w:r>
      <w:r w:rsidR="00AF7BAB" w:rsidRPr="00BA7D5A">
        <w:rPr>
          <w:rFonts w:ascii="Times New Roman" w:hAnsi="Times New Roman" w:cs="Times New Roman"/>
          <w:sz w:val="24"/>
          <w:szCs w:val="24"/>
        </w:rPr>
        <w:t xml:space="preserve">költségként nem lehet bérelt, vagy operatív lízingelt tárgyi eszközt elszámolni, </w:t>
      </w:r>
      <w:r w:rsidR="00BA7D5A" w:rsidRPr="0080499C">
        <w:rPr>
          <w:rFonts w:ascii="Times New Roman" w:hAnsi="Times New Roman" w:cs="Times New Roman"/>
          <w:sz w:val="24"/>
          <w:szCs w:val="24"/>
        </w:rPr>
        <w:t xml:space="preserve">működési </w:t>
      </w:r>
      <w:r w:rsidR="00AF7BAB" w:rsidRPr="00BA7D5A">
        <w:rPr>
          <w:rFonts w:ascii="Times New Roman" w:hAnsi="Times New Roman" w:cs="Times New Roman"/>
          <w:sz w:val="24"/>
          <w:szCs w:val="24"/>
        </w:rPr>
        <w:t>költségként pedig nem lehet nem munkaeszköznek minősülő tárgyi eszközt el</w:t>
      </w:r>
      <w:r w:rsidR="00BB3908" w:rsidRPr="00BA7D5A">
        <w:rPr>
          <w:rFonts w:ascii="Times New Roman" w:hAnsi="Times New Roman" w:cs="Times New Roman"/>
          <w:sz w:val="24"/>
          <w:szCs w:val="24"/>
        </w:rPr>
        <w:t>számolni.</w:t>
      </w:r>
      <w:r w:rsidR="005D4822" w:rsidRPr="004A62F9">
        <w:rPr>
          <w:rFonts w:ascii="Times New Roman" w:hAnsi="Times New Roman" w:cs="Times New Roman"/>
          <w:sz w:val="24"/>
          <w:szCs w:val="24"/>
        </w:rPr>
        <w:t xml:space="preserve"> </w:t>
      </w:r>
    </w:p>
    <w:p w14:paraId="342DE295" w14:textId="3526A2A9" w:rsidR="00AF7BAB" w:rsidRPr="006A1705" w:rsidRDefault="00BB3908" w:rsidP="00CA4797">
      <w:pPr>
        <w:pStyle w:val="Listaszerbekezds"/>
        <w:numPr>
          <w:ilvl w:val="0"/>
          <w:numId w:val="17"/>
        </w:numPr>
        <w:spacing w:after="0"/>
        <w:jc w:val="both"/>
        <w:rPr>
          <w:rFonts w:ascii="Times New Roman" w:hAnsi="Times New Roman" w:cs="Times New Roman"/>
          <w:sz w:val="24"/>
          <w:szCs w:val="24"/>
        </w:rPr>
      </w:pPr>
      <w:r w:rsidRPr="006A1705">
        <w:rPr>
          <w:rFonts w:ascii="Times New Roman" w:hAnsi="Times New Roman" w:cs="Times New Roman"/>
          <w:sz w:val="24"/>
          <w:szCs w:val="24"/>
        </w:rPr>
        <w:t>N</w:t>
      </w:r>
      <w:r w:rsidR="00AF7BAB" w:rsidRPr="006A1705">
        <w:rPr>
          <w:rFonts w:ascii="Times New Roman" w:hAnsi="Times New Roman" w:cs="Times New Roman"/>
          <w:sz w:val="24"/>
          <w:szCs w:val="24"/>
        </w:rPr>
        <w:t>em lehet elszámolni a támogatási időszaknál hosszabb futamidejű pénzügyi lízing költségeit, és a támogatási időszaknál hosszabb futamidejű részletvétel költségeit, még részben sem (a támogatási időszakra eső lízingdíj, vagy vételár részlet össz</w:t>
      </w:r>
      <w:r w:rsidRPr="006A1705">
        <w:rPr>
          <w:rFonts w:ascii="Times New Roman" w:hAnsi="Times New Roman" w:cs="Times New Roman"/>
          <w:sz w:val="24"/>
          <w:szCs w:val="24"/>
        </w:rPr>
        <w:t>egéig sem).</w:t>
      </w:r>
    </w:p>
    <w:p w14:paraId="5F5A3ED3" w14:textId="451BEB6C" w:rsidR="00AF7BAB" w:rsidRPr="0080499C" w:rsidRDefault="00BB3908" w:rsidP="00CA4797">
      <w:pPr>
        <w:pStyle w:val="Listaszerbekezds"/>
        <w:numPr>
          <w:ilvl w:val="0"/>
          <w:numId w:val="17"/>
        </w:numPr>
        <w:spacing w:after="0"/>
        <w:jc w:val="both"/>
        <w:rPr>
          <w:rFonts w:ascii="Times New Roman" w:hAnsi="Times New Roman" w:cs="Times New Roman"/>
          <w:sz w:val="24"/>
          <w:szCs w:val="24"/>
        </w:rPr>
      </w:pPr>
      <w:r w:rsidRPr="006A1705">
        <w:rPr>
          <w:rFonts w:ascii="Times New Roman" w:hAnsi="Times New Roman" w:cs="Times New Roman"/>
          <w:sz w:val="24"/>
          <w:szCs w:val="24"/>
        </w:rPr>
        <w:t>K</w:t>
      </w:r>
      <w:r w:rsidR="00AF7BAB" w:rsidRPr="006A1705">
        <w:rPr>
          <w:rFonts w:ascii="Times New Roman" w:hAnsi="Times New Roman" w:cs="Times New Roman"/>
          <w:sz w:val="24"/>
          <w:szCs w:val="24"/>
        </w:rPr>
        <w:t>erékpár és tartozékai</w:t>
      </w:r>
      <w:r w:rsidR="006A1705" w:rsidRPr="006A1705">
        <w:rPr>
          <w:rFonts w:ascii="Times New Roman" w:hAnsi="Times New Roman" w:cs="Times New Roman"/>
          <w:color w:val="FF0000"/>
          <w:sz w:val="24"/>
          <w:szCs w:val="24"/>
        </w:rPr>
        <w:t xml:space="preserve"> </w:t>
      </w:r>
      <w:r w:rsidR="006A1705" w:rsidRPr="0080499C">
        <w:rPr>
          <w:rFonts w:ascii="Times New Roman" w:hAnsi="Times New Roman" w:cs="Times New Roman"/>
          <w:sz w:val="24"/>
          <w:szCs w:val="24"/>
        </w:rPr>
        <w:t>beszerzése</w:t>
      </w:r>
      <w:r w:rsidR="00AF7BAB" w:rsidRPr="006A1705">
        <w:rPr>
          <w:rFonts w:ascii="Times New Roman" w:hAnsi="Times New Roman" w:cs="Times New Roman"/>
          <w:sz w:val="24"/>
          <w:szCs w:val="24"/>
        </w:rPr>
        <w:t>,</w:t>
      </w:r>
      <w:r w:rsidR="0064068B" w:rsidRPr="006A1705">
        <w:rPr>
          <w:rFonts w:ascii="Times New Roman" w:hAnsi="Times New Roman" w:cs="Times New Roman"/>
          <w:sz w:val="24"/>
          <w:szCs w:val="24"/>
        </w:rPr>
        <w:t xml:space="preserve"> kivéve a teherkerékpár, ha az a közfoglalkoztatási programban végzett tevékenység ellátásá</w:t>
      </w:r>
      <w:r w:rsidRPr="006A1705">
        <w:rPr>
          <w:rFonts w:ascii="Times New Roman" w:hAnsi="Times New Roman" w:cs="Times New Roman"/>
          <w:sz w:val="24"/>
          <w:szCs w:val="24"/>
        </w:rPr>
        <w:t>hoz elengedhetetlenül szükséges.</w:t>
      </w:r>
      <w:r w:rsidR="009A61A8" w:rsidRPr="006A1705">
        <w:rPr>
          <w:rFonts w:ascii="Times New Roman" w:hAnsi="Times New Roman" w:cs="Times New Roman"/>
          <w:sz w:val="24"/>
          <w:szCs w:val="24"/>
        </w:rPr>
        <w:t xml:space="preserve"> </w:t>
      </w:r>
      <w:r w:rsidR="006A1705" w:rsidRPr="0080499C">
        <w:rPr>
          <w:rFonts w:ascii="Times New Roman" w:hAnsi="Times New Roman" w:cs="Times New Roman"/>
          <w:sz w:val="24"/>
          <w:szCs w:val="24"/>
        </w:rPr>
        <w:t>A </w:t>
      </w:r>
      <w:r w:rsidR="009A61A8" w:rsidRPr="0080499C">
        <w:rPr>
          <w:rFonts w:ascii="Times New Roman" w:hAnsi="Times New Roman" w:cs="Times New Roman"/>
          <w:sz w:val="24"/>
          <w:szCs w:val="24"/>
        </w:rPr>
        <w:t xml:space="preserve">teherkerékpár nagyobb tömegű tárgyak szállítására tervezett és gyárilag </w:t>
      </w:r>
      <w:r w:rsidR="009A61A8" w:rsidRPr="0080499C">
        <w:rPr>
          <w:rFonts w:ascii="Times New Roman" w:hAnsi="Times New Roman" w:cs="Times New Roman"/>
          <w:sz w:val="24"/>
          <w:szCs w:val="24"/>
        </w:rPr>
        <w:lastRenderedPageBreak/>
        <w:t>előállított speciális szállítójármű. A hagyományos kerékpár beszerzése nem tartozik a támogatott körbe, azon a címen sem, ha azt termény, munkaeszköz szállítására is kívánják használni.</w:t>
      </w:r>
    </w:p>
    <w:p w14:paraId="2429168C" w14:textId="73ADF530" w:rsidR="00FE32B6" w:rsidRPr="006A1705" w:rsidRDefault="00BB3908" w:rsidP="00CA4797">
      <w:pPr>
        <w:pStyle w:val="Listaszerbekezds"/>
        <w:numPr>
          <w:ilvl w:val="0"/>
          <w:numId w:val="9"/>
        </w:numPr>
        <w:spacing w:after="0"/>
        <w:jc w:val="both"/>
        <w:rPr>
          <w:rFonts w:ascii="Times New Roman" w:hAnsi="Times New Roman" w:cs="Times New Roman"/>
          <w:sz w:val="24"/>
          <w:szCs w:val="24"/>
        </w:rPr>
      </w:pPr>
      <w:r w:rsidRPr="006A1705">
        <w:rPr>
          <w:rFonts w:ascii="Times New Roman" w:hAnsi="Times New Roman" w:cs="Times New Roman"/>
          <w:sz w:val="24"/>
          <w:szCs w:val="24"/>
        </w:rPr>
        <w:t>M</w:t>
      </w:r>
      <w:r w:rsidR="00AF7BAB" w:rsidRPr="006A1705">
        <w:rPr>
          <w:rFonts w:ascii="Times New Roman" w:hAnsi="Times New Roman" w:cs="Times New Roman"/>
          <w:sz w:val="24"/>
          <w:szCs w:val="24"/>
        </w:rPr>
        <w:t xml:space="preserve">unkaköri </w:t>
      </w:r>
      <w:r w:rsidR="006A1705" w:rsidRPr="0080499C">
        <w:rPr>
          <w:rFonts w:ascii="Times New Roman" w:hAnsi="Times New Roman" w:cs="Times New Roman"/>
          <w:sz w:val="24"/>
          <w:szCs w:val="24"/>
        </w:rPr>
        <w:t xml:space="preserve">alkalmassági </w:t>
      </w:r>
      <w:r w:rsidR="00AF7BAB" w:rsidRPr="006A1705">
        <w:rPr>
          <w:rFonts w:ascii="Times New Roman" w:hAnsi="Times New Roman" w:cs="Times New Roman"/>
          <w:sz w:val="24"/>
          <w:szCs w:val="24"/>
        </w:rPr>
        <w:t>vizsgálat díja</w:t>
      </w:r>
      <w:r w:rsidR="006A1705" w:rsidRPr="0080499C">
        <w:rPr>
          <w:rFonts w:ascii="Times New Roman" w:hAnsi="Times New Roman" w:cs="Times New Roman"/>
          <w:sz w:val="24"/>
          <w:szCs w:val="24"/>
        </w:rPr>
        <w:t>,</w:t>
      </w:r>
      <w:r w:rsidR="00AF7BAB" w:rsidRPr="0080499C">
        <w:rPr>
          <w:rFonts w:ascii="Times New Roman" w:hAnsi="Times New Roman" w:cs="Times New Roman"/>
          <w:sz w:val="24"/>
          <w:szCs w:val="24"/>
        </w:rPr>
        <w:t xml:space="preserve"> </w:t>
      </w:r>
      <w:r w:rsidR="006A1705" w:rsidRPr="0080499C">
        <w:rPr>
          <w:rFonts w:ascii="Times New Roman" w:hAnsi="Times New Roman" w:cs="Times New Roman"/>
          <w:sz w:val="24"/>
          <w:szCs w:val="24"/>
        </w:rPr>
        <w:t xml:space="preserve">kivéve a </w:t>
      </w:r>
      <w:r w:rsidR="006A1705" w:rsidRPr="0080499C">
        <w:rPr>
          <w:rFonts w:ascii="Times New Roman" w:hAnsi="Times New Roman" w:cs="Times New Roman"/>
          <w:i/>
          <w:sz w:val="24"/>
          <w:szCs w:val="24"/>
        </w:rPr>
        <w:t>3. számú mellékletben</w:t>
      </w:r>
      <w:r w:rsidR="006A1705" w:rsidRPr="0080499C">
        <w:rPr>
          <w:rFonts w:ascii="Times New Roman" w:hAnsi="Times New Roman" w:cs="Times New Roman"/>
          <w:sz w:val="24"/>
          <w:szCs w:val="24"/>
        </w:rPr>
        <w:t xml:space="preserve"> a foglakozás-egészségügyi vizsgálat térítési díjánál megjelölt esetben</w:t>
      </w:r>
      <w:r w:rsidR="00AF7BAB" w:rsidRPr="006A1705">
        <w:rPr>
          <w:rFonts w:ascii="Times New Roman" w:hAnsi="Times New Roman" w:cs="Times New Roman"/>
          <w:sz w:val="24"/>
          <w:szCs w:val="24"/>
        </w:rPr>
        <w:t>.</w:t>
      </w:r>
    </w:p>
    <w:p w14:paraId="76507818" w14:textId="103C2251" w:rsidR="00F9494B" w:rsidRPr="006A1705" w:rsidRDefault="00F9494B" w:rsidP="00CA4797">
      <w:pPr>
        <w:pStyle w:val="Listaszerbekezds"/>
        <w:numPr>
          <w:ilvl w:val="0"/>
          <w:numId w:val="9"/>
        </w:numPr>
        <w:spacing w:after="0"/>
        <w:jc w:val="both"/>
        <w:rPr>
          <w:rFonts w:ascii="Times New Roman" w:hAnsi="Times New Roman" w:cs="Times New Roman"/>
          <w:sz w:val="24"/>
          <w:szCs w:val="24"/>
        </w:rPr>
      </w:pPr>
      <w:r w:rsidRPr="006A1705">
        <w:rPr>
          <w:rFonts w:ascii="Times New Roman" w:hAnsi="Times New Roman" w:cs="Times New Roman"/>
          <w:sz w:val="24"/>
          <w:szCs w:val="24"/>
        </w:rPr>
        <w:t>Meleg védőital beszerzése</w:t>
      </w:r>
      <w:r w:rsidR="008C3B94" w:rsidRPr="006A1705">
        <w:rPr>
          <w:rFonts w:ascii="Times New Roman" w:hAnsi="Times New Roman" w:cs="Times New Roman"/>
          <w:sz w:val="24"/>
          <w:szCs w:val="24"/>
        </w:rPr>
        <w:t xml:space="preserve"> (amennyiben jogszabályváltozás i</w:t>
      </w:r>
      <w:r w:rsidR="004B3A34" w:rsidRPr="006A1705">
        <w:rPr>
          <w:rFonts w:ascii="Times New Roman" w:hAnsi="Times New Roman" w:cs="Times New Roman"/>
          <w:sz w:val="24"/>
          <w:szCs w:val="24"/>
        </w:rPr>
        <w:t>smét lehetővé teszi</w:t>
      </w:r>
      <w:r w:rsidR="008C3B94" w:rsidRPr="006A1705">
        <w:rPr>
          <w:rFonts w:ascii="Times New Roman" w:hAnsi="Times New Roman" w:cs="Times New Roman"/>
          <w:sz w:val="24"/>
          <w:szCs w:val="24"/>
        </w:rPr>
        <w:t>, a módosításra a BM külön intézkedik).</w:t>
      </w:r>
    </w:p>
    <w:p w14:paraId="39987D60" w14:textId="6B735181" w:rsidR="00FE2459" w:rsidRDefault="00FE2459" w:rsidP="006735AD">
      <w:pPr>
        <w:pStyle w:val="Listaszerbekezds"/>
        <w:spacing w:after="0"/>
        <w:jc w:val="both"/>
        <w:rPr>
          <w:rFonts w:ascii="Times New Roman" w:hAnsi="Times New Roman" w:cs="Times New Roman"/>
          <w:sz w:val="24"/>
          <w:szCs w:val="24"/>
        </w:rPr>
      </w:pPr>
    </w:p>
    <w:p w14:paraId="1A342AB6" w14:textId="1CB4D2E7" w:rsidR="008552C2" w:rsidRPr="00F44E2F" w:rsidRDefault="00C62EE9" w:rsidP="006E001B">
      <w:pPr>
        <w:pStyle w:val="Listaszerbekezds"/>
        <w:numPr>
          <w:ilvl w:val="1"/>
          <w:numId w:val="1"/>
        </w:numPr>
        <w:tabs>
          <w:tab w:val="left" w:pos="851"/>
        </w:tabs>
        <w:ind w:left="850" w:hanging="493"/>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t>Az előleg elszámolásának általános szabályai</w:t>
      </w:r>
    </w:p>
    <w:p w14:paraId="5E573526" w14:textId="77777777" w:rsidR="00710D17" w:rsidRPr="008A4902" w:rsidRDefault="00710D17"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A Rendelet 7/C. § (2) bekezdése alapján folyósítható előleg mértéke:</w:t>
      </w:r>
    </w:p>
    <w:p w14:paraId="529ED303" w14:textId="77777777" w:rsidR="00717026" w:rsidRPr="008A4902" w:rsidRDefault="00710D17" w:rsidP="00CA4797">
      <w:pPr>
        <w:pStyle w:val="Listaszerbekezds"/>
        <w:numPr>
          <w:ilvl w:val="0"/>
          <w:numId w:val="15"/>
        </w:numPr>
        <w:spacing w:after="0"/>
        <w:jc w:val="both"/>
        <w:rPr>
          <w:rFonts w:ascii="Times New Roman" w:hAnsi="Times New Roman" w:cs="Times New Roman"/>
          <w:sz w:val="24"/>
          <w:szCs w:val="24"/>
        </w:rPr>
      </w:pPr>
      <w:r w:rsidRPr="008A4902">
        <w:rPr>
          <w:rFonts w:ascii="Times New Roman" w:hAnsi="Times New Roman" w:cs="Times New Roman"/>
          <w:sz w:val="24"/>
          <w:szCs w:val="24"/>
        </w:rPr>
        <w:t>a közfoglalkoztatási bérhez és az ahhoz kapcsolódó szociális hozzájárulási adóhoz nyújtott támogatás esetében a megítélt támogatás legfeljebb 2 hónapra jutó összege;</w:t>
      </w:r>
    </w:p>
    <w:p w14:paraId="3211FC9F" w14:textId="220E1301" w:rsidR="00710D17" w:rsidRPr="008A4902" w:rsidRDefault="00710D17" w:rsidP="00CA4797">
      <w:pPr>
        <w:pStyle w:val="Listaszerbekezds"/>
        <w:numPr>
          <w:ilvl w:val="0"/>
          <w:numId w:val="15"/>
        </w:numPr>
        <w:spacing w:after="0"/>
        <w:jc w:val="both"/>
        <w:rPr>
          <w:rFonts w:ascii="Times New Roman" w:hAnsi="Times New Roman" w:cs="Times New Roman"/>
          <w:sz w:val="24"/>
          <w:szCs w:val="24"/>
        </w:rPr>
      </w:pPr>
      <w:r w:rsidRPr="008A4902">
        <w:rPr>
          <w:rFonts w:ascii="Times New Roman" w:hAnsi="Times New Roman" w:cs="Times New Roman"/>
          <w:sz w:val="24"/>
          <w:szCs w:val="24"/>
        </w:rPr>
        <w:t>a fogl</w:t>
      </w:r>
      <w:r w:rsidR="00BD318F" w:rsidRPr="008A4902">
        <w:rPr>
          <w:rFonts w:ascii="Times New Roman" w:hAnsi="Times New Roman" w:cs="Times New Roman"/>
          <w:sz w:val="24"/>
          <w:szCs w:val="24"/>
        </w:rPr>
        <w:t xml:space="preserve">alkoztatásból eredő közvetlen-, </w:t>
      </w:r>
      <w:r w:rsidRPr="008A4902">
        <w:rPr>
          <w:rFonts w:ascii="Times New Roman" w:hAnsi="Times New Roman" w:cs="Times New Roman"/>
          <w:sz w:val="24"/>
          <w:szCs w:val="24"/>
        </w:rPr>
        <w:t xml:space="preserve">és anyagköltségekhez, valamint </w:t>
      </w:r>
      <w:r w:rsidRPr="008D723D">
        <w:rPr>
          <w:rFonts w:ascii="Times New Roman" w:hAnsi="Times New Roman" w:cs="Times New Roman"/>
          <w:sz w:val="24"/>
          <w:szCs w:val="24"/>
        </w:rPr>
        <w:t xml:space="preserve">közfoglalkoztatási </w:t>
      </w:r>
      <w:r w:rsidRPr="0080499C">
        <w:rPr>
          <w:rFonts w:ascii="Times New Roman" w:hAnsi="Times New Roman" w:cs="Times New Roman"/>
          <w:sz w:val="24"/>
          <w:szCs w:val="24"/>
        </w:rPr>
        <w:t>minta</w:t>
      </w:r>
      <w:r w:rsidR="00F50EF3" w:rsidRPr="0080499C">
        <w:rPr>
          <w:rFonts w:ascii="Times New Roman" w:hAnsi="Times New Roman" w:cs="Times New Roman"/>
          <w:sz w:val="24"/>
          <w:szCs w:val="24"/>
        </w:rPr>
        <w:t xml:space="preserve">- </w:t>
      </w:r>
      <w:r w:rsidRPr="008D723D">
        <w:rPr>
          <w:rFonts w:ascii="Times New Roman" w:hAnsi="Times New Roman" w:cs="Times New Roman"/>
          <w:sz w:val="24"/>
          <w:szCs w:val="24"/>
        </w:rPr>
        <w:t>és ráépülő programok</w:t>
      </w:r>
      <w:r w:rsidRPr="008A4902">
        <w:rPr>
          <w:rFonts w:ascii="Times New Roman" w:hAnsi="Times New Roman" w:cs="Times New Roman"/>
          <w:sz w:val="24"/>
          <w:szCs w:val="24"/>
        </w:rPr>
        <w:t xml:space="preserve"> esetében a 7/B. § (2) és (4) bekezdésében meghatározott </w:t>
      </w:r>
      <w:r w:rsidR="006A5DB5" w:rsidRPr="0080499C">
        <w:rPr>
          <w:rFonts w:ascii="Times New Roman" w:hAnsi="Times New Roman" w:cs="Times New Roman"/>
          <w:sz w:val="24"/>
          <w:szCs w:val="24"/>
        </w:rPr>
        <w:t xml:space="preserve">felhalmozási és működési </w:t>
      </w:r>
      <w:r w:rsidRPr="008A4902">
        <w:rPr>
          <w:rFonts w:ascii="Times New Roman" w:hAnsi="Times New Roman" w:cs="Times New Roman"/>
          <w:sz w:val="24"/>
          <w:szCs w:val="24"/>
        </w:rPr>
        <w:t>költségekhez és kiadásokhoz megítélt támogatás legfeljebb 70 százaléka.</w:t>
      </w:r>
    </w:p>
    <w:p w14:paraId="11757A80" w14:textId="5EA2205C" w:rsidR="00BD318F" w:rsidRPr="008A4902" w:rsidRDefault="00B6188F" w:rsidP="00CA4797">
      <w:pPr>
        <w:pStyle w:val="Listaszerbekezds"/>
        <w:numPr>
          <w:ilvl w:val="0"/>
          <w:numId w:val="15"/>
        </w:numPr>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a Rendelet 7/C. § (2) bekezdés </w:t>
      </w:r>
      <w:r w:rsidRPr="00F44E2F">
        <w:rPr>
          <w:rFonts w:ascii="Times New Roman" w:hAnsi="Times New Roman" w:cs="Times New Roman"/>
          <w:i/>
          <w:sz w:val="24"/>
          <w:szCs w:val="24"/>
        </w:rPr>
        <w:t>b)</w:t>
      </w:r>
      <w:r w:rsidRPr="008A4902">
        <w:rPr>
          <w:rFonts w:ascii="Times New Roman" w:hAnsi="Times New Roman" w:cs="Times New Roman"/>
          <w:sz w:val="24"/>
          <w:szCs w:val="24"/>
        </w:rPr>
        <w:t xml:space="preserve"> pontjában </w:t>
      </w:r>
      <w:r w:rsidR="00E70CB5" w:rsidRPr="008A4902">
        <w:rPr>
          <w:rFonts w:ascii="Times New Roman" w:hAnsi="Times New Roman" w:cs="Times New Roman"/>
          <w:sz w:val="24"/>
          <w:szCs w:val="24"/>
        </w:rPr>
        <w:t xml:space="preserve">említett </w:t>
      </w:r>
      <w:r w:rsidR="00BD318F" w:rsidRPr="008A4902">
        <w:rPr>
          <w:rFonts w:ascii="Times New Roman" w:hAnsi="Times New Roman" w:cs="Times New Roman"/>
          <w:sz w:val="24"/>
          <w:szCs w:val="24"/>
        </w:rPr>
        <w:t>szervezési k</w:t>
      </w:r>
      <w:r w:rsidRPr="008A4902">
        <w:rPr>
          <w:rFonts w:ascii="Times New Roman" w:hAnsi="Times New Roman" w:cs="Times New Roman"/>
          <w:sz w:val="24"/>
          <w:szCs w:val="24"/>
        </w:rPr>
        <w:t>öltsége</w:t>
      </w:r>
      <w:r w:rsidR="00BD318F" w:rsidRPr="008A4902">
        <w:rPr>
          <w:rFonts w:ascii="Times New Roman" w:hAnsi="Times New Roman" w:cs="Times New Roman"/>
          <w:sz w:val="24"/>
          <w:szCs w:val="24"/>
        </w:rPr>
        <w:t>k</w:t>
      </w:r>
      <w:r w:rsidRPr="008A4902">
        <w:rPr>
          <w:rFonts w:ascii="Times New Roman" w:hAnsi="Times New Roman" w:cs="Times New Roman"/>
          <w:sz w:val="24"/>
          <w:szCs w:val="24"/>
        </w:rPr>
        <w:t>hez támogatás</w:t>
      </w:r>
      <w:r w:rsidR="00E70CB5" w:rsidRPr="008A4902">
        <w:rPr>
          <w:rFonts w:ascii="Times New Roman" w:hAnsi="Times New Roman" w:cs="Times New Roman"/>
          <w:sz w:val="24"/>
          <w:szCs w:val="24"/>
        </w:rPr>
        <w:t xml:space="preserve"> (előleg)</w:t>
      </w:r>
      <w:r w:rsidR="00BD318F" w:rsidRPr="008A4902">
        <w:rPr>
          <w:rFonts w:ascii="Times New Roman" w:hAnsi="Times New Roman" w:cs="Times New Roman"/>
          <w:sz w:val="24"/>
          <w:szCs w:val="24"/>
        </w:rPr>
        <w:t xml:space="preserve"> </w:t>
      </w:r>
      <w:r w:rsidR="004430DE" w:rsidRPr="008A4902">
        <w:rPr>
          <w:rFonts w:ascii="Times New Roman" w:hAnsi="Times New Roman" w:cs="Times New Roman"/>
          <w:sz w:val="24"/>
          <w:szCs w:val="24"/>
        </w:rPr>
        <w:t xml:space="preserve">a Rendelet 4. § (3a) bekezdése alapján </w:t>
      </w:r>
      <w:r w:rsidR="00E70CB5" w:rsidRPr="008A4902">
        <w:rPr>
          <w:rFonts w:ascii="Times New Roman" w:hAnsi="Times New Roman" w:cs="Times New Roman"/>
          <w:sz w:val="24"/>
          <w:szCs w:val="24"/>
        </w:rPr>
        <w:t>kizárólag</w:t>
      </w:r>
      <w:r w:rsidR="004430DE" w:rsidRPr="008A4902">
        <w:rPr>
          <w:rFonts w:ascii="Times New Roman" w:hAnsi="Times New Roman" w:cs="Times New Roman"/>
          <w:sz w:val="24"/>
          <w:szCs w:val="24"/>
        </w:rPr>
        <w:t xml:space="preserve"> a polgármesteri hivatallal nem rendelkező települési önkormányzat közfoglalkoztató - ide nem értve a közös önkormányzati hivatalt működtető város önkormányzatát - részére nyújtható a járási hivatallal történő előzetes egyeztetés szerint, mértéke pedig nem haladhatja meg a közfoglalkoztatási bérhez és az ahhoz kapcsolódó szociális hozzájárulási adóhoz megítélt támogatás 1,5 százalékát.</w:t>
      </w:r>
    </w:p>
    <w:p w14:paraId="14FF96C3" w14:textId="545C3131" w:rsidR="00054DE5" w:rsidRPr="008A4902" w:rsidRDefault="00054DE5" w:rsidP="00CA4797">
      <w:pPr>
        <w:pStyle w:val="Listaszerbekezds"/>
        <w:numPr>
          <w:ilvl w:val="0"/>
          <w:numId w:val="15"/>
        </w:numPr>
        <w:spacing w:after="0"/>
        <w:jc w:val="both"/>
        <w:rPr>
          <w:rFonts w:ascii="Times New Roman" w:hAnsi="Times New Roman" w:cs="Times New Roman"/>
          <w:sz w:val="24"/>
          <w:szCs w:val="24"/>
        </w:rPr>
      </w:pPr>
      <w:proofErr w:type="gramStart"/>
      <w:r w:rsidRPr="008A4902">
        <w:rPr>
          <w:rFonts w:ascii="Times New Roman" w:hAnsi="Times New Roman" w:cs="Times New Roman"/>
          <w:sz w:val="24"/>
          <w:szCs w:val="24"/>
        </w:rPr>
        <w:lastRenderedPageBreak/>
        <w:t>a közfoglalkoztatásért felelős miniszter egyedi ügyben hozott döntése alapján</w:t>
      </w:r>
      <w:r w:rsidR="00CD7FBC" w:rsidRPr="008A4902">
        <w:rPr>
          <w:rFonts w:ascii="Times New Roman" w:hAnsi="Times New Roman" w:cs="Times New Roman"/>
          <w:sz w:val="24"/>
          <w:szCs w:val="24"/>
        </w:rPr>
        <w:t xml:space="preserve"> a kiemelt jelentőségű programok esetében (egyéb közfoglalkoztatási mintaprogram)</w:t>
      </w:r>
      <w:r w:rsidRPr="008A4902">
        <w:rPr>
          <w:rFonts w:ascii="Times New Roman" w:hAnsi="Times New Roman" w:cs="Times New Roman"/>
          <w:sz w:val="24"/>
          <w:szCs w:val="24"/>
        </w:rPr>
        <w:t xml:space="preserve"> a b) pontban meghatározott költségekhez és kiadásokhoz megítélt támogatás legfeljebb 100</w:t>
      </w:r>
      <w:r w:rsidR="008C3B94" w:rsidRPr="008A4902">
        <w:rPr>
          <w:rFonts w:ascii="Times New Roman" w:hAnsi="Times New Roman" w:cs="Times New Roman"/>
          <w:sz w:val="24"/>
          <w:szCs w:val="24"/>
        </w:rPr>
        <w:t xml:space="preserve"> </w:t>
      </w:r>
      <w:r w:rsidRPr="008A4902">
        <w:rPr>
          <w:rFonts w:ascii="Times New Roman" w:hAnsi="Times New Roman" w:cs="Times New Roman"/>
          <w:sz w:val="24"/>
          <w:szCs w:val="24"/>
        </w:rPr>
        <w:t xml:space="preserve">százaléka, ha a közfoglalkoztató a tervezetében és a kérelmében valószínűsíti, hogy a támogatás részbeni megelőlegezése számára aránytalan terhet jelentene </w:t>
      </w:r>
      <w:r w:rsidR="00962CC0">
        <w:rPr>
          <w:rFonts w:ascii="Times New Roman" w:hAnsi="Times New Roman" w:cs="Times New Roman"/>
          <w:sz w:val="24"/>
          <w:szCs w:val="24"/>
        </w:rPr>
        <w:t>–</w:t>
      </w:r>
      <w:r w:rsidRPr="008A4902">
        <w:rPr>
          <w:rFonts w:ascii="Times New Roman" w:hAnsi="Times New Roman" w:cs="Times New Roman"/>
          <w:sz w:val="24"/>
          <w:szCs w:val="24"/>
        </w:rPr>
        <w:t xml:space="preserve"> így különösen, ha a támogatás részbeni megelőlegezése a közfoglalkoztató alaptevékenységét veszélyeztetné </w:t>
      </w:r>
      <w:r w:rsidR="00962CC0">
        <w:rPr>
          <w:rFonts w:ascii="Times New Roman" w:hAnsi="Times New Roman" w:cs="Times New Roman"/>
          <w:sz w:val="24"/>
          <w:szCs w:val="24"/>
        </w:rPr>
        <w:t>–</w:t>
      </w:r>
      <w:r w:rsidRPr="008A4902">
        <w:rPr>
          <w:rFonts w:ascii="Times New Roman" w:hAnsi="Times New Roman" w:cs="Times New Roman"/>
          <w:sz w:val="24"/>
          <w:szCs w:val="24"/>
        </w:rPr>
        <w:t>, és a közfoglalkoztatási program hiányában az érintett települést jelentős munkaerőpiaci</w:t>
      </w:r>
      <w:proofErr w:type="gramEnd"/>
      <w:r w:rsidRPr="008A4902">
        <w:rPr>
          <w:rFonts w:ascii="Times New Roman" w:hAnsi="Times New Roman" w:cs="Times New Roman"/>
          <w:sz w:val="24"/>
          <w:szCs w:val="24"/>
        </w:rPr>
        <w:t xml:space="preserve"> hátrány éri.</w:t>
      </w:r>
    </w:p>
    <w:p w14:paraId="3FAEF7EC" w14:textId="7520A132" w:rsidR="00482C88" w:rsidRPr="008A4902" w:rsidRDefault="00DA2AD1" w:rsidP="00CA4797">
      <w:pPr>
        <w:spacing w:after="0"/>
        <w:ind w:left="708"/>
        <w:jc w:val="both"/>
        <w:rPr>
          <w:rFonts w:ascii="Times New Roman" w:hAnsi="Times New Roman" w:cs="Times New Roman"/>
          <w:bCs/>
          <w:sz w:val="24"/>
          <w:szCs w:val="24"/>
        </w:rPr>
      </w:pPr>
      <w:r w:rsidRPr="008A4902">
        <w:rPr>
          <w:rFonts w:ascii="Times New Roman" w:hAnsi="Times New Roman" w:cs="Times New Roman"/>
          <w:sz w:val="24"/>
          <w:szCs w:val="24"/>
        </w:rPr>
        <w:t xml:space="preserve">A fő szabály a </w:t>
      </w:r>
      <w:r w:rsidR="00CD7FBC" w:rsidRPr="008A4902">
        <w:rPr>
          <w:rFonts w:ascii="Times New Roman" w:hAnsi="Times New Roman" w:cs="Times New Roman"/>
          <w:sz w:val="24"/>
          <w:szCs w:val="24"/>
        </w:rPr>
        <w:t>Rendelet</w:t>
      </w:r>
      <w:r w:rsidRPr="008A4902">
        <w:rPr>
          <w:rFonts w:ascii="Times New Roman" w:hAnsi="Times New Roman" w:cs="Times New Roman"/>
          <w:sz w:val="24"/>
          <w:szCs w:val="24"/>
        </w:rPr>
        <w:t xml:space="preserve"> 7/C. § (2) bekezdés </w:t>
      </w:r>
      <w:r w:rsidRPr="00604BBA">
        <w:rPr>
          <w:rFonts w:ascii="Times New Roman" w:hAnsi="Times New Roman" w:cs="Times New Roman"/>
          <w:iCs/>
          <w:sz w:val="24"/>
          <w:szCs w:val="24"/>
        </w:rPr>
        <w:t>b)</w:t>
      </w:r>
      <w:r w:rsidRPr="008A4902">
        <w:rPr>
          <w:rFonts w:ascii="Times New Roman" w:hAnsi="Times New Roman" w:cs="Times New Roman"/>
          <w:sz w:val="24"/>
          <w:szCs w:val="24"/>
        </w:rPr>
        <w:t xml:space="preserve"> pontjában meghatározott legfeljebb </w:t>
      </w:r>
      <w:r w:rsidR="00F44E2F">
        <w:rPr>
          <w:rFonts w:ascii="Times New Roman" w:hAnsi="Times New Roman" w:cs="Times New Roman"/>
          <w:sz w:val="24"/>
          <w:szCs w:val="24"/>
        </w:rPr>
        <w:br/>
      </w:r>
      <w:r w:rsidRPr="008A4902">
        <w:rPr>
          <w:rFonts w:ascii="Times New Roman" w:hAnsi="Times New Roman" w:cs="Times New Roman"/>
          <w:sz w:val="24"/>
          <w:szCs w:val="24"/>
        </w:rPr>
        <w:t>70%-</w:t>
      </w:r>
      <w:proofErr w:type="spellStart"/>
      <w:r w:rsidRPr="008A4902">
        <w:rPr>
          <w:rFonts w:ascii="Times New Roman" w:hAnsi="Times New Roman" w:cs="Times New Roman"/>
          <w:sz w:val="24"/>
          <w:szCs w:val="24"/>
        </w:rPr>
        <w:t>os</w:t>
      </w:r>
      <w:proofErr w:type="spellEnd"/>
      <w:r w:rsidRPr="008A4902">
        <w:rPr>
          <w:rFonts w:ascii="Times New Roman" w:hAnsi="Times New Roman" w:cs="Times New Roman"/>
          <w:sz w:val="24"/>
          <w:szCs w:val="24"/>
        </w:rPr>
        <w:t xml:space="preserve"> mértékű előleg nyújtása a </w:t>
      </w:r>
      <w:r w:rsidRPr="00604BBA">
        <w:rPr>
          <w:rFonts w:ascii="Times New Roman" w:hAnsi="Times New Roman" w:cs="Times New Roman"/>
          <w:sz w:val="24"/>
          <w:szCs w:val="24"/>
        </w:rPr>
        <w:t>b)</w:t>
      </w:r>
      <w:r w:rsidRPr="008A4902">
        <w:rPr>
          <w:rFonts w:ascii="Times New Roman" w:hAnsi="Times New Roman" w:cs="Times New Roman"/>
          <w:sz w:val="24"/>
          <w:szCs w:val="24"/>
        </w:rPr>
        <w:t xml:space="preserve"> pontban felsorolt költségek tekintetében. </w:t>
      </w:r>
      <w:r w:rsidRPr="008A4902">
        <w:rPr>
          <w:rFonts w:ascii="Times New Roman" w:hAnsi="Times New Roman" w:cs="Times New Roman"/>
          <w:bCs/>
          <w:sz w:val="24"/>
          <w:szCs w:val="24"/>
        </w:rPr>
        <w:t>Amennyiben</w:t>
      </w:r>
      <w:r w:rsidRPr="008A4902">
        <w:rPr>
          <w:rFonts w:ascii="Times New Roman" w:hAnsi="Times New Roman" w:cs="Times New Roman"/>
          <w:sz w:val="24"/>
          <w:szCs w:val="24"/>
        </w:rPr>
        <w:t xml:space="preserve"> a </w:t>
      </w:r>
      <w:r w:rsidR="00CD7FBC" w:rsidRPr="008A4902">
        <w:rPr>
          <w:rFonts w:ascii="Times New Roman" w:hAnsi="Times New Roman" w:cs="Times New Roman"/>
          <w:sz w:val="24"/>
          <w:szCs w:val="24"/>
        </w:rPr>
        <w:t>Rendeletben</w:t>
      </w:r>
      <w:r w:rsidRPr="008A4902">
        <w:rPr>
          <w:rFonts w:ascii="Times New Roman" w:hAnsi="Times New Roman" w:cs="Times New Roman"/>
          <w:sz w:val="24"/>
          <w:szCs w:val="24"/>
        </w:rPr>
        <w:t xml:space="preserve"> </w:t>
      </w:r>
      <w:r w:rsidRPr="008A4902">
        <w:rPr>
          <w:rFonts w:ascii="Times New Roman" w:hAnsi="Times New Roman" w:cs="Times New Roman"/>
          <w:bCs/>
          <w:sz w:val="24"/>
          <w:szCs w:val="24"/>
        </w:rPr>
        <w:t>meghatározott feltételek fennállása indokolttá teszi a fő</w:t>
      </w:r>
      <w:r w:rsidR="00F44E2F">
        <w:rPr>
          <w:rFonts w:ascii="Times New Roman" w:hAnsi="Times New Roman" w:cs="Times New Roman"/>
          <w:bCs/>
          <w:sz w:val="24"/>
          <w:szCs w:val="24"/>
        </w:rPr>
        <w:t xml:space="preserve"> </w:t>
      </w:r>
      <w:r w:rsidRPr="008A4902">
        <w:rPr>
          <w:rFonts w:ascii="Times New Roman" w:hAnsi="Times New Roman" w:cs="Times New Roman"/>
          <w:bCs/>
          <w:sz w:val="24"/>
          <w:szCs w:val="24"/>
        </w:rPr>
        <w:t>szabálytól való eltérést, azaz a 70%-</w:t>
      </w:r>
      <w:proofErr w:type="spellStart"/>
      <w:r w:rsidRPr="008A4902">
        <w:rPr>
          <w:rFonts w:ascii="Times New Roman" w:hAnsi="Times New Roman" w:cs="Times New Roman"/>
          <w:bCs/>
          <w:sz w:val="24"/>
          <w:szCs w:val="24"/>
        </w:rPr>
        <w:t>ot</w:t>
      </w:r>
      <w:proofErr w:type="spellEnd"/>
      <w:r w:rsidRPr="008A4902">
        <w:rPr>
          <w:rFonts w:ascii="Times New Roman" w:hAnsi="Times New Roman" w:cs="Times New Roman"/>
          <w:bCs/>
          <w:sz w:val="24"/>
          <w:szCs w:val="24"/>
        </w:rPr>
        <w:t xml:space="preserve"> meghaladó, de legfeljebb 100% mértékű előleg nyújtását, </w:t>
      </w:r>
      <w:r w:rsidRPr="008A4902">
        <w:rPr>
          <w:rFonts w:ascii="Times New Roman" w:hAnsi="Times New Roman" w:cs="Times New Roman"/>
          <w:sz w:val="24"/>
          <w:szCs w:val="24"/>
        </w:rPr>
        <w:t xml:space="preserve">erre vonatkozóan </w:t>
      </w:r>
      <w:r w:rsidR="004D2D4A" w:rsidRPr="008A4902">
        <w:rPr>
          <w:rFonts w:ascii="Times New Roman" w:hAnsi="Times New Roman" w:cs="Times New Roman"/>
          <w:sz w:val="24"/>
          <w:szCs w:val="24"/>
        </w:rPr>
        <w:t>a benyújtott kérelmet az általános ügymenet szerint, a járási hivatal foglalkoztatási osztályának és a kormányhivatal foglalkoztatási főosztályának megindokolt javaslatával együtt felterjeszti a BM részére.</w:t>
      </w:r>
      <w:r w:rsidR="00482C88" w:rsidRPr="008A4902">
        <w:rPr>
          <w:rFonts w:ascii="Times New Roman" w:hAnsi="Times New Roman" w:cs="Times New Roman"/>
          <w:sz w:val="24"/>
          <w:szCs w:val="24"/>
        </w:rPr>
        <w:t xml:space="preserve"> </w:t>
      </w:r>
      <w:r w:rsidRPr="008A4902">
        <w:rPr>
          <w:rFonts w:ascii="Times New Roman" w:hAnsi="Times New Roman" w:cs="Times New Roman"/>
          <w:sz w:val="24"/>
          <w:szCs w:val="24"/>
        </w:rPr>
        <w:t xml:space="preserve">A </w:t>
      </w:r>
      <w:r w:rsidRPr="008A4902">
        <w:rPr>
          <w:rFonts w:ascii="Times New Roman" w:hAnsi="Times New Roman" w:cs="Times New Roman"/>
          <w:bCs/>
          <w:sz w:val="24"/>
          <w:szCs w:val="24"/>
        </w:rPr>
        <w:t xml:space="preserve">járási startmunka </w:t>
      </w:r>
      <w:r w:rsidRPr="0080499C">
        <w:rPr>
          <w:rFonts w:ascii="Times New Roman" w:hAnsi="Times New Roman" w:cs="Times New Roman"/>
          <w:bCs/>
          <w:sz w:val="24"/>
          <w:szCs w:val="24"/>
        </w:rPr>
        <w:t>minta</w:t>
      </w:r>
      <w:r w:rsidR="006A182B" w:rsidRPr="0080499C">
        <w:rPr>
          <w:rFonts w:ascii="Times New Roman" w:hAnsi="Times New Roman" w:cs="Times New Roman"/>
          <w:bCs/>
          <w:sz w:val="24"/>
          <w:szCs w:val="24"/>
        </w:rPr>
        <w:t>- és ráépülő</w:t>
      </w:r>
      <w:r w:rsidR="006A182B">
        <w:rPr>
          <w:rFonts w:ascii="Times New Roman" w:hAnsi="Times New Roman" w:cs="Times New Roman"/>
          <w:bCs/>
          <w:sz w:val="24"/>
          <w:szCs w:val="24"/>
        </w:rPr>
        <w:t xml:space="preserve"> </w:t>
      </w:r>
      <w:r w:rsidRPr="008A4902">
        <w:rPr>
          <w:rFonts w:ascii="Times New Roman" w:hAnsi="Times New Roman" w:cs="Times New Roman"/>
          <w:bCs/>
          <w:sz w:val="24"/>
          <w:szCs w:val="24"/>
        </w:rPr>
        <w:t xml:space="preserve">programok </w:t>
      </w:r>
      <w:r w:rsidR="00482C88" w:rsidRPr="008A4902">
        <w:rPr>
          <w:rFonts w:ascii="Times New Roman" w:hAnsi="Times New Roman" w:cs="Times New Roman"/>
          <w:bCs/>
          <w:sz w:val="24"/>
          <w:szCs w:val="24"/>
        </w:rPr>
        <w:t xml:space="preserve">érintett költségeihez </w:t>
      </w:r>
      <w:r w:rsidRPr="008A4902">
        <w:rPr>
          <w:rFonts w:ascii="Times New Roman" w:hAnsi="Times New Roman" w:cs="Times New Roman"/>
          <w:bCs/>
          <w:sz w:val="24"/>
          <w:szCs w:val="24"/>
        </w:rPr>
        <w:t xml:space="preserve">100% mértékű előleg </w:t>
      </w:r>
      <w:r w:rsidR="00482C88" w:rsidRPr="008A4902">
        <w:rPr>
          <w:rFonts w:ascii="Times New Roman" w:hAnsi="Times New Roman" w:cs="Times New Roman"/>
          <w:bCs/>
          <w:sz w:val="24"/>
          <w:szCs w:val="24"/>
        </w:rPr>
        <w:t xml:space="preserve">nem igényelhető. </w:t>
      </w:r>
    </w:p>
    <w:p w14:paraId="037DC410" w14:textId="77777777" w:rsidR="00710D17" w:rsidRPr="008A4902" w:rsidRDefault="00710D17" w:rsidP="00CA4797">
      <w:pPr>
        <w:pStyle w:val="Listaszerbekezds"/>
        <w:numPr>
          <w:ilvl w:val="0"/>
          <w:numId w:val="6"/>
        </w:numPr>
        <w:spacing w:after="0"/>
        <w:ind w:left="1068"/>
        <w:jc w:val="both"/>
        <w:rPr>
          <w:rFonts w:ascii="Times New Roman" w:hAnsi="Times New Roman" w:cs="Times New Roman"/>
          <w:sz w:val="24"/>
          <w:szCs w:val="24"/>
        </w:rPr>
      </w:pPr>
      <w:r w:rsidRPr="008A4902">
        <w:rPr>
          <w:rFonts w:ascii="Times New Roman" w:hAnsi="Times New Roman" w:cs="Times New Roman"/>
          <w:sz w:val="24"/>
          <w:szCs w:val="24"/>
        </w:rPr>
        <w:t xml:space="preserve">A bérköltségre nyújtott előleggel az utolsó három hónapban kell elszámolni. </w:t>
      </w:r>
    </w:p>
    <w:p w14:paraId="0AD746D9" w14:textId="58A5EA34" w:rsidR="00710D17" w:rsidRPr="0080499C" w:rsidRDefault="00710D17" w:rsidP="00CA4797">
      <w:pPr>
        <w:pStyle w:val="Listaszerbekezds"/>
        <w:numPr>
          <w:ilvl w:val="0"/>
          <w:numId w:val="6"/>
        </w:numPr>
        <w:tabs>
          <w:tab w:val="left" w:pos="284"/>
        </w:tabs>
        <w:spacing w:after="0"/>
        <w:ind w:left="1068"/>
        <w:jc w:val="both"/>
        <w:rPr>
          <w:rFonts w:ascii="Times New Roman" w:hAnsi="Times New Roman" w:cs="Times New Roman"/>
          <w:sz w:val="24"/>
          <w:szCs w:val="24"/>
        </w:rPr>
      </w:pPr>
      <w:r w:rsidRPr="0080499C">
        <w:rPr>
          <w:rFonts w:ascii="Times New Roman" w:hAnsi="Times New Roman" w:cs="Times New Roman"/>
          <w:sz w:val="24"/>
          <w:szCs w:val="24"/>
        </w:rPr>
        <w:t xml:space="preserve">A </w:t>
      </w:r>
      <w:r w:rsidR="00382809" w:rsidRPr="0080499C">
        <w:rPr>
          <w:rFonts w:ascii="Times New Roman" w:hAnsi="Times New Roman" w:cs="Times New Roman"/>
          <w:sz w:val="24"/>
          <w:szCs w:val="24"/>
        </w:rPr>
        <w:t>felhalmozási és működési</w:t>
      </w:r>
      <w:r w:rsidRPr="0080499C">
        <w:rPr>
          <w:rFonts w:ascii="Times New Roman" w:hAnsi="Times New Roman" w:cs="Times New Roman"/>
          <w:sz w:val="24"/>
          <w:szCs w:val="24"/>
        </w:rPr>
        <w:t xml:space="preserve"> költségekre adott előleg esetében csak a program indításához elengedhetetlenül szükséges eszközök beszerzésére igényelhető előleg, tehát nem szükséges minden esetben a legfeljebb 70%-</w:t>
      </w:r>
      <w:proofErr w:type="spellStart"/>
      <w:r w:rsidRPr="0080499C">
        <w:rPr>
          <w:rFonts w:ascii="Times New Roman" w:hAnsi="Times New Roman" w:cs="Times New Roman"/>
          <w:sz w:val="24"/>
          <w:szCs w:val="24"/>
        </w:rPr>
        <w:t>os</w:t>
      </w:r>
      <w:proofErr w:type="spellEnd"/>
      <w:r w:rsidRPr="0080499C">
        <w:rPr>
          <w:rFonts w:ascii="Times New Roman" w:hAnsi="Times New Roman" w:cs="Times New Roman"/>
          <w:sz w:val="24"/>
          <w:szCs w:val="24"/>
        </w:rPr>
        <w:t xml:space="preserve"> előleg megállapítása.</w:t>
      </w:r>
    </w:p>
    <w:p w14:paraId="7FC5ACAC" w14:textId="02825B2F" w:rsidR="00710D17" w:rsidRDefault="00710D17" w:rsidP="00CA4797">
      <w:pPr>
        <w:pStyle w:val="Listaszerbekezds"/>
        <w:numPr>
          <w:ilvl w:val="0"/>
          <w:numId w:val="6"/>
        </w:numPr>
        <w:spacing w:after="0"/>
        <w:ind w:left="1068"/>
        <w:jc w:val="both"/>
        <w:rPr>
          <w:rFonts w:ascii="Times New Roman" w:hAnsi="Times New Roman" w:cs="Times New Roman"/>
          <w:sz w:val="24"/>
          <w:szCs w:val="24"/>
        </w:rPr>
      </w:pPr>
      <w:r w:rsidRPr="0080499C">
        <w:rPr>
          <w:rFonts w:ascii="Times New Roman" w:hAnsi="Times New Roman" w:cs="Times New Roman"/>
          <w:sz w:val="24"/>
          <w:szCs w:val="24"/>
        </w:rPr>
        <w:lastRenderedPageBreak/>
        <w:t xml:space="preserve">A </w:t>
      </w:r>
      <w:r w:rsidR="0010375A" w:rsidRPr="0080499C">
        <w:rPr>
          <w:rFonts w:ascii="Times New Roman" w:hAnsi="Times New Roman" w:cs="Times New Roman"/>
          <w:sz w:val="24"/>
          <w:szCs w:val="24"/>
        </w:rPr>
        <w:t xml:space="preserve">felhalmozási és működési </w:t>
      </w:r>
      <w:r w:rsidRPr="0080499C">
        <w:rPr>
          <w:rFonts w:ascii="Times New Roman" w:hAnsi="Times New Roman" w:cs="Times New Roman"/>
          <w:sz w:val="24"/>
          <w:szCs w:val="24"/>
        </w:rPr>
        <w:t xml:space="preserve">költségekre adott előlegeket támogatási jogcímenként kell megállapítani. Az előleg tervezésekor ügyelni kell arra, hogy adott jogcímen nem fizethető ki támogatás utófinanszírozás keretében, amíg a jogcímen belül el nem számolt előleg van kint. </w:t>
      </w:r>
    </w:p>
    <w:p w14:paraId="5D7E4B60" w14:textId="1051E8B8" w:rsidR="00F32598" w:rsidRPr="008A4902" w:rsidRDefault="00710D17" w:rsidP="00CA4797">
      <w:pPr>
        <w:pStyle w:val="Listaszerbekezds"/>
        <w:numPr>
          <w:ilvl w:val="0"/>
          <w:numId w:val="6"/>
        </w:numPr>
        <w:spacing w:after="0"/>
        <w:ind w:left="1068"/>
        <w:jc w:val="both"/>
        <w:rPr>
          <w:rFonts w:ascii="Times New Roman" w:hAnsi="Times New Roman" w:cs="Times New Roman"/>
          <w:sz w:val="24"/>
          <w:szCs w:val="24"/>
        </w:rPr>
      </w:pPr>
      <w:r w:rsidRPr="0080499C">
        <w:rPr>
          <w:rFonts w:ascii="Times New Roman" w:hAnsi="Times New Roman" w:cs="Times New Roman"/>
          <w:sz w:val="24"/>
          <w:szCs w:val="24"/>
        </w:rPr>
        <w:t xml:space="preserve">A </w:t>
      </w:r>
      <w:r w:rsidR="0010375A" w:rsidRPr="0080499C">
        <w:rPr>
          <w:rFonts w:ascii="Times New Roman" w:hAnsi="Times New Roman" w:cs="Times New Roman"/>
          <w:sz w:val="24"/>
          <w:szCs w:val="24"/>
        </w:rPr>
        <w:t xml:space="preserve">felhalmozási és működési </w:t>
      </w:r>
      <w:r w:rsidRPr="008A4902">
        <w:rPr>
          <w:rFonts w:ascii="Times New Roman" w:hAnsi="Times New Roman" w:cs="Times New Roman"/>
          <w:sz w:val="24"/>
          <w:szCs w:val="24"/>
        </w:rPr>
        <w:t>költségekre adott előleg esetében legkésőbb a program feléig kell elszámolni a hatósági szerződésben foglaltak szerint. Az időtartam a közbeszerzés, engedélyeztetés, vagy bármilyen külső, elháríthatatlan akadály miatt hosszabbítható, de az elszámolásnak legkésőbb a tárgyév december</w:t>
      </w:r>
      <w:r w:rsidR="003619F9" w:rsidRPr="008A4902">
        <w:rPr>
          <w:rFonts w:ascii="Times New Roman" w:hAnsi="Times New Roman" w:cs="Times New Roman"/>
          <w:sz w:val="24"/>
          <w:szCs w:val="24"/>
        </w:rPr>
        <w:t> </w:t>
      </w:r>
      <w:r w:rsidRPr="008A4902">
        <w:rPr>
          <w:rFonts w:ascii="Times New Roman" w:hAnsi="Times New Roman" w:cs="Times New Roman"/>
          <w:sz w:val="24"/>
          <w:szCs w:val="24"/>
        </w:rPr>
        <w:t xml:space="preserve">15-ig meg kell valósulnia.  </w:t>
      </w:r>
    </w:p>
    <w:p w14:paraId="511E9CAF" w14:textId="4BAB49E7" w:rsidR="007F44CF" w:rsidRPr="008A4902" w:rsidRDefault="007F44CF" w:rsidP="00CA4797">
      <w:pPr>
        <w:pStyle w:val="Listaszerbekezds"/>
        <w:numPr>
          <w:ilvl w:val="0"/>
          <w:numId w:val="6"/>
        </w:numPr>
        <w:spacing w:after="0"/>
        <w:ind w:left="1068"/>
        <w:jc w:val="both"/>
        <w:rPr>
          <w:rFonts w:ascii="Times New Roman" w:hAnsi="Times New Roman" w:cs="Times New Roman"/>
          <w:sz w:val="24"/>
          <w:szCs w:val="24"/>
        </w:rPr>
      </w:pPr>
      <w:r w:rsidRPr="008A4902">
        <w:rPr>
          <w:rFonts w:ascii="Times New Roman" w:hAnsi="Times New Roman" w:cs="Times New Roman"/>
          <w:sz w:val="24"/>
          <w:szCs w:val="24"/>
        </w:rPr>
        <w:t xml:space="preserve">A </w:t>
      </w:r>
      <w:r w:rsidR="00F95E23" w:rsidRPr="008A4902">
        <w:rPr>
          <w:rFonts w:ascii="Times New Roman" w:hAnsi="Times New Roman" w:cs="Times New Roman"/>
          <w:bCs/>
          <w:sz w:val="24"/>
          <w:szCs w:val="24"/>
        </w:rPr>
        <w:t>R</w:t>
      </w:r>
      <w:r w:rsidRPr="008A4902">
        <w:rPr>
          <w:rFonts w:ascii="Times New Roman" w:hAnsi="Times New Roman" w:cs="Times New Roman"/>
          <w:bCs/>
          <w:sz w:val="24"/>
          <w:szCs w:val="24"/>
        </w:rPr>
        <w:t xml:space="preserve">endelet 7/C. § (2) bekezdés </w:t>
      </w:r>
      <w:r w:rsidRPr="00604BBA">
        <w:rPr>
          <w:rFonts w:ascii="Times New Roman" w:hAnsi="Times New Roman" w:cs="Times New Roman"/>
          <w:bCs/>
          <w:sz w:val="24"/>
          <w:szCs w:val="24"/>
        </w:rPr>
        <w:t xml:space="preserve">c) </w:t>
      </w:r>
      <w:r w:rsidRPr="008A4902">
        <w:rPr>
          <w:rFonts w:ascii="Times New Roman" w:hAnsi="Times New Roman" w:cs="Times New Roman"/>
          <w:bCs/>
          <w:sz w:val="24"/>
          <w:szCs w:val="24"/>
        </w:rPr>
        <w:t xml:space="preserve">pontja alapján a </w:t>
      </w:r>
      <w:r w:rsidR="0010375A" w:rsidRPr="0080499C">
        <w:rPr>
          <w:rFonts w:ascii="Times New Roman" w:hAnsi="Times New Roman" w:cs="Times New Roman"/>
          <w:sz w:val="24"/>
          <w:szCs w:val="24"/>
        </w:rPr>
        <w:t xml:space="preserve">felhalmozási és működési </w:t>
      </w:r>
      <w:r w:rsidRPr="008A4902">
        <w:rPr>
          <w:rFonts w:ascii="Times New Roman" w:hAnsi="Times New Roman" w:cs="Times New Roman"/>
          <w:sz w:val="24"/>
          <w:szCs w:val="24"/>
        </w:rPr>
        <w:t>költségekre adott 100 %</w:t>
      </w:r>
      <w:r w:rsidR="00054DE5" w:rsidRPr="008A4902">
        <w:rPr>
          <w:rFonts w:ascii="Times New Roman" w:hAnsi="Times New Roman" w:cs="Times New Roman"/>
          <w:sz w:val="24"/>
          <w:szCs w:val="24"/>
        </w:rPr>
        <w:t>-</w:t>
      </w:r>
      <w:proofErr w:type="spellStart"/>
      <w:r w:rsidR="00054DE5" w:rsidRPr="008A4902">
        <w:rPr>
          <w:rFonts w:ascii="Times New Roman" w:hAnsi="Times New Roman" w:cs="Times New Roman"/>
          <w:sz w:val="24"/>
          <w:szCs w:val="24"/>
        </w:rPr>
        <w:t>os</w:t>
      </w:r>
      <w:proofErr w:type="spellEnd"/>
      <w:r w:rsidR="00054DE5" w:rsidRPr="008A4902">
        <w:rPr>
          <w:rFonts w:ascii="Times New Roman" w:hAnsi="Times New Roman" w:cs="Times New Roman"/>
          <w:sz w:val="24"/>
          <w:szCs w:val="24"/>
        </w:rPr>
        <w:t xml:space="preserve"> mértékű</w:t>
      </w:r>
      <w:r w:rsidRPr="008A4902">
        <w:rPr>
          <w:rFonts w:ascii="Times New Roman" w:hAnsi="Times New Roman" w:cs="Times New Roman"/>
          <w:sz w:val="24"/>
          <w:szCs w:val="24"/>
        </w:rPr>
        <w:t xml:space="preserve"> előleg</w:t>
      </w:r>
      <w:r w:rsidR="00054DE5" w:rsidRPr="008A4902">
        <w:rPr>
          <w:rFonts w:ascii="Times New Roman" w:hAnsi="Times New Roman" w:cs="Times New Roman"/>
          <w:sz w:val="24"/>
          <w:szCs w:val="24"/>
        </w:rPr>
        <w:t>gel</w:t>
      </w:r>
      <w:r w:rsidRPr="008A4902">
        <w:rPr>
          <w:rFonts w:ascii="Times New Roman" w:hAnsi="Times New Roman" w:cs="Times New Roman"/>
          <w:sz w:val="24"/>
          <w:szCs w:val="24"/>
        </w:rPr>
        <w:t xml:space="preserve"> legkésőbb a program feléig kell elszámolni a hatósági szerződésben foglaltak szerint. </w:t>
      </w:r>
      <w:r w:rsidR="00054DE5" w:rsidRPr="008A4902">
        <w:rPr>
          <w:rFonts w:ascii="Times New Roman" w:hAnsi="Times New Roman" w:cs="Times New Roman"/>
          <w:sz w:val="24"/>
          <w:szCs w:val="24"/>
        </w:rPr>
        <w:t>K</w:t>
      </w:r>
      <w:r w:rsidRPr="008A4902">
        <w:rPr>
          <w:rFonts w:ascii="Times New Roman" w:hAnsi="Times New Roman" w:cs="Times New Roman"/>
          <w:sz w:val="24"/>
          <w:szCs w:val="24"/>
        </w:rPr>
        <w:t>özbeszerzés</w:t>
      </w:r>
      <w:r w:rsidR="00054DE5" w:rsidRPr="008A4902">
        <w:rPr>
          <w:rFonts w:ascii="Times New Roman" w:hAnsi="Times New Roman" w:cs="Times New Roman"/>
          <w:sz w:val="24"/>
          <w:szCs w:val="24"/>
        </w:rPr>
        <w:t>i</w:t>
      </w:r>
      <w:r w:rsidRPr="008A4902">
        <w:rPr>
          <w:rFonts w:ascii="Times New Roman" w:hAnsi="Times New Roman" w:cs="Times New Roman"/>
          <w:sz w:val="24"/>
          <w:szCs w:val="24"/>
        </w:rPr>
        <w:t>, engedélyeztetés</w:t>
      </w:r>
      <w:r w:rsidR="00054DE5" w:rsidRPr="008A4902">
        <w:rPr>
          <w:rFonts w:ascii="Times New Roman" w:hAnsi="Times New Roman" w:cs="Times New Roman"/>
          <w:sz w:val="24"/>
          <w:szCs w:val="24"/>
        </w:rPr>
        <w:t>i eljárás</w:t>
      </w:r>
      <w:r w:rsidRPr="008A4902">
        <w:rPr>
          <w:rFonts w:ascii="Times New Roman" w:hAnsi="Times New Roman" w:cs="Times New Roman"/>
          <w:sz w:val="24"/>
          <w:szCs w:val="24"/>
        </w:rPr>
        <w:t xml:space="preserve"> vagy bármilyen </w:t>
      </w:r>
      <w:r w:rsidR="00054DE5" w:rsidRPr="008A4902">
        <w:rPr>
          <w:rFonts w:ascii="Times New Roman" w:hAnsi="Times New Roman" w:cs="Times New Roman"/>
          <w:sz w:val="24"/>
          <w:szCs w:val="24"/>
        </w:rPr>
        <w:t xml:space="preserve">egyéb </w:t>
      </w:r>
      <w:r w:rsidRPr="008A4902">
        <w:rPr>
          <w:rFonts w:ascii="Times New Roman" w:hAnsi="Times New Roman" w:cs="Times New Roman"/>
          <w:sz w:val="24"/>
          <w:szCs w:val="24"/>
        </w:rPr>
        <w:t>külső, elháríthatatlan akadály miatt</w:t>
      </w:r>
      <w:r w:rsidR="00054DE5" w:rsidRPr="008A4902">
        <w:rPr>
          <w:rFonts w:ascii="Times New Roman" w:hAnsi="Times New Roman" w:cs="Times New Roman"/>
          <w:sz w:val="24"/>
          <w:szCs w:val="24"/>
        </w:rPr>
        <w:t xml:space="preserve"> ez a határidő</w:t>
      </w:r>
      <w:r w:rsidRPr="008A4902">
        <w:rPr>
          <w:rFonts w:ascii="Times New Roman" w:hAnsi="Times New Roman" w:cs="Times New Roman"/>
          <w:sz w:val="24"/>
          <w:szCs w:val="24"/>
        </w:rPr>
        <w:t xml:space="preserve"> </w:t>
      </w:r>
      <w:r w:rsidR="00054DE5" w:rsidRPr="008A4902">
        <w:rPr>
          <w:rFonts w:ascii="Times New Roman" w:hAnsi="Times New Roman" w:cs="Times New Roman"/>
          <w:sz w:val="24"/>
          <w:szCs w:val="24"/>
        </w:rPr>
        <w:t xml:space="preserve">– annak lejárta előtt </w:t>
      </w:r>
      <w:r w:rsidR="00742958" w:rsidRPr="008A4902">
        <w:rPr>
          <w:rFonts w:ascii="Times New Roman" w:hAnsi="Times New Roman" w:cs="Times New Roman"/>
          <w:sz w:val="24"/>
          <w:szCs w:val="24"/>
        </w:rPr>
        <w:t>–</w:t>
      </w:r>
      <w:r w:rsidR="00054DE5" w:rsidRPr="008A4902">
        <w:rPr>
          <w:rFonts w:ascii="Times New Roman" w:hAnsi="Times New Roman" w:cs="Times New Roman"/>
          <w:sz w:val="24"/>
          <w:szCs w:val="24"/>
        </w:rPr>
        <w:t xml:space="preserve"> kérelemre meg</w:t>
      </w:r>
      <w:r w:rsidRPr="008A4902">
        <w:rPr>
          <w:rFonts w:ascii="Times New Roman" w:hAnsi="Times New Roman" w:cs="Times New Roman"/>
          <w:sz w:val="24"/>
          <w:szCs w:val="24"/>
        </w:rPr>
        <w:t xml:space="preserve">hosszabbítható, </w:t>
      </w:r>
      <w:r w:rsidR="00054DE5" w:rsidRPr="008A4902">
        <w:rPr>
          <w:rFonts w:ascii="Times New Roman" w:hAnsi="Times New Roman" w:cs="Times New Roman"/>
          <w:sz w:val="24"/>
          <w:szCs w:val="24"/>
        </w:rPr>
        <w:t>ebben az</w:t>
      </w:r>
      <w:r w:rsidR="002F42CD" w:rsidRPr="008A4902">
        <w:rPr>
          <w:rFonts w:ascii="Times New Roman" w:hAnsi="Times New Roman" w:cs="Times New Roman"/>
          <w:sz w:val="24"/>
          <w:szCs w:val="24"/>
        </w:rPr>
        <w:t xml:space="preserve"> </w:t>
      </w:r>
      <w:r w:rsidRPr="008A4902">
        <w:rPr>
          <w:rFonts w:ascii="Times New Roman" w:hAnsi="Times New Roman" w:cs="Times New Roman"/>
          <w:sz w:val="24"/>
          <w:szCs w:val="24"/>
        </w:rPr>
        <w:t xml:space="preserve">esetben az elszámolásnak a tárgyév december 15-ig, de legkésőbb </w:t>
      </w:r>
      <w:r w:rsidRPr="008A4902">
        <w:rPr>
          <w:rFonts w:ascii="Times New Roman" w:eastAsia="MS Mincho;ＭＳ 明朝" w:hAnsi="Times New Roman" w:cs="Times New Roman"/>
          <w:sz w:val="24"/>
          <w:szCs w:val="24"/>
        </w:rPr>
        <w:t xml:space="preserve">az utolsó elszámolással egyidejűleg </w:t>
      </w:r>
      <w:r w:rsidRPr="008A4902">
        <w:rPr>
          <w:rFonts w:ascii="Times New Roman" w:hAnsi="Times New Roman" w:cs="Times New Roman"/>
          <w:sz w:val="24"/>
          <w:szCs w:val="24"/>
        </w:rPr>
        <w:t xml:space="preserve">meg kell valósulnia.  </w:t>
      </w:r>
    </w:p>
    <w:p w14:paraId="1E6DB440" w14:textId="6709B8BF" w:rsidR="00710D17" w:rsidRPr="008A4902" w:rsidRDefault="00710D17" w:rsidP="00CA4797">
      <w:pPr>
        <w:pStyle w:val="Listaszerbekezds"/>
        <w:numPr>
          <w:ilvl w:val="0"/>
          <w:numId w:val="6"/>
        </w:numPr>
        <w:spacing w:after="0"/>
        <w:ind w:left="1068"/>
        <w:jc w:val="both"/>
        <w:rPr>
          <w:rFonts w:ascii="Times New Roman" w:hAnsi="Times New Roman" w:cs="Times New Roman"/>
          <w:sz w:val="24"/>
          <w:szCs w:val="24"/>
        </w:rPr>
      </w:pPr>
      <w:r w:rsidRPr="008A4902">
        <w:rPr>
          <w:rFonts w:ascii="Times New Roman" w:hAnsi="Times New Roman" w:cs="Times New Roman"/>
          <w:sz w:val="24"/>
          <w:szCs w:val="24"/>
        </w:rPr>
        <w:t>Az előlegekkel történt elszámolást követően újabb előleg csak újabb támogatási döntés esetén</w:t>
      </w:r>
      <w:r w:rsidR="00054DE5" w:rsidRPr="008A4902">
        <w:rPr>
          <w:rFonts w:ascii="Times New Roman" w:hAnsi="Times New Roman" w:cs="Times New Roman"/>
          <w:sz w:val="24"/>
          <w:szCs w:val="24"/>
        </w:rPr>
        <w:t>,</w:t>
      </w:r>
      <w:r w:rsidRPr="008A4902">
        <w:rPr>
          <w:rFonts w:ascii="Times New Roman" w:hAnsi="Times New Roman" w:cs="Times New Roman"/>
          <w:sz w:val="24"/>
          <w:szCs w:val="24"/>
        </w:rPr>
        <w:t xml:space="preserve"> a megnövelt részre, annak 70%-</w:t>
      </w:r>
      <w:proofErr w:type="spellStart"/>
      <w:r w:rsidRPr="008A4902">
        <w:rPr>
          <w:rFonts w:ascii="Times New Roman" w:hAnsi="Times New Roman" w:cs="Times New Roman"/>
          <w:sz w:val="24"/>
          <w:szCs w:val="24"/>
        </w:rPr>
        <w:t>os</w:t>
      </w:r>
      <w:proofErr w:type="spellEnd"/>
      <w:r w:rsidRPr="008A4902">
        <w:rPr>
          <w:rFonts w:ascii="Times New Roman" w:hAnsi="Times New Roman" w:cs="Times New Roman"/>
          <w:sz w:val="24"/>
          <w:szCs w:val="24"/>
        </w:rPr>
        <w:t xml:space="preserve"> mértékéig nyújtható. </w:t>
      </w:r>
    </w:p>
    <w:p w14:paraId="71A8CA72" w14:textId="77777777" w:rsidR="00C62EE9" w:rsidRPr="008A4902" w:rsidRDefault="00C62EE9" w:rsidP="00CA4797">
      <w:pPr>
        <w:spacing w:after="0"/>
        <w:jc w:val="both"/>
        <w:rPr>
          <w:rFonts w:ascii="Times New Roman" w:hAnsi="Times New Roman" w:cs="Times New Roman"/>
          <w:sz w:val="24"/>
          <w:szCs w:val="24"/>
        </w:rPr>
      </w:pPr>
    </w:p>
    <w:p w14:paraId="736B7764" w14:textId="77777777" w:rsidR="008552C2" w:rsidRPr="008A4902" w:rsidRDefault="008C40B2" w:rsidP="006E001B">
      <w:pPr>
        <w:pStyle w:val="Listaszerbekezds"/>
        <w:numPr>
          <w:ilvl w:val="1"/>
          <w:numId w:val="1"/>
        </w:numPr>
        <w:tabs>
          <w:tab w:val="left" w:pos="851"/>
        </w:tabs>
        <w:ind w:left="850" w:hanging="493"/>
        <w:contextualSpacing w:val="0"/>
        <w:jc w:val="both"/>
        <w:rPr>
          <w:rFonts w:ascii="Times New Roman" w:hAnsi="Times New Roman" w:cs="Times New Roman"/>
          <w:b/>
          <w:bCs/>
          <w:sz w:val="24"/>
          <w:szCs w:val="24"/>
        </w:rPr>
      </w:pPr>
      <w:r w:rsidRPr="008A4902">
        <w:rPr>
          <w:rFonts w:ascii="Times New Roman" w:hAnsi="Times New Roman" w:cs="Times New Roman"/>
          <w:b/>
          <w:bCs/>
          <w:sz w:val="24"/>
          <w:szCs w:val="24"/>
        </w:rPr>
        <w:t>A programok fajlagos és tervezhető költségei</w:t>
      </w:r>
    </w:p>
    <w:p w14:paraId="7CD01A74" w14:textId="58CA9D32" w:rsidR="00DC46D6" w:rsidRPr="00906AE0" w:rsidRDefault="00DC46D6"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A járási startmunka programok alapvető célja az elmúlt években kialakított</w:t>
      </w:r>
      <w:r w:rsidR="004F7C7D" w:rsidRPr="008A4902">
        <w:rPr>
          <w:rFonts w:ascii="Times New Roman" w:hAnsi="Times New Roman" w:cs="Times New Roman"/>
          <w:sz w:val="24"/>
          <w:szCs w:val="24"/>
        </w:rPr>
        <w:t>,</w:t>
      </w:r>
      <w:r w:rsidRPr="008A4902">
        <w:rPr>
          <w:rFonts w:ascii="Times New Roman" w:hAnsi="Times New Roman" w:cs="Times New Roman"/>
          <w:sz w:val="24"/>
          <w:szCs w:val="24"/>
        </w:rPr>
        <w:t xml:space="preserve"> </w:t>
      </w:r>
      <w:r w:rsidR="004F7C7D" w:rsidRPr="008A4902">
        <w:rPr>
          <w:rFonts w:ascii="Times New Roman" w:hAnsi="Times New Roman" w:cs="Times New Roman"/>
          <w:sz w:val="24"/>
          <w:szCs w:val="24"/>
        </w:rPr>
        <w:t xml:space="preserve">fenntartható </w:t>
      </w:r>
      <w:r w:rsidRPr="008A4902">
        <w:rPr>
          <w:rFonts w:ascii="Times New Roman" w:hAnsi="Times New Roman" w:cs="Times New Roman"/>
          <w:sz w:val="24"/>
          <w:szCs w:val="24"/>
        </w:rPr>
        <w:t xml:space="preserve">kapacitások </w:t>
      </w:r>
      <w:r w:rsidR="00947985" w:rsidRPr="008A4902">
        <w:rPr>
          <w:rFonts w:ascii="Times New Roman" w:hAnsi="Times New Roman" w:cs="Times New Roman"/>
          <w:sz w:val="24"/>
          <w:szCs w:val="24"/>
        </w:rPr>
        <w:t>m</w:t>
      </w:r>
      <w:r w:rsidR="002C15EB" w:rsidRPr="008A4902">
        <w:rPr>
          <w:rFonts w:ascii="Times New Roman" w:hAnsi="Times New Roman" w:cs="Times New Roman"/>
          <w:sz w:val="24"/>
          <w:szCs w:val="24"/>
        </w:rPr>
        <w:t xml:space="preserve">űködtetése, </w:t>
      </w:r>
      <w:r w:rsidR="007366CD" w:rsidRPr="008A4902">
        <w:rPr>
          <w:rFonts w:ascii="Times New Roman" w:hAnsi="Times New Roman" w:cs="Times New Roman"/>
          <w:sz w:val="24"/>
          <w:szCs w:val="24"/>
        </w:rPr>
        <w:t xml:space="preserve">a támogatás terhére </w:t>
      </w:r>
      <w:r w:rsidR="008C3B94" w:rsidRPr="008A4902">
        <w:rPr>
          <w:rFonts w:ascii="Times New Roman" w:hAnsi="Times New Roman" w:cs="Times New Roman"/>
          <w:sz w:val="24"/>
          <w:szCs w:val="24"/>
        </w:rPr>
        <w:t>t</w:t>
      </w:r>
      <w:r w:rsidR="008C3B94" w:rsidRPr="008A4902">
        <w:rPr>
          <w:rFonts w:ascii="Times New Roman" w:hAnsi="Times New Roman" w:cs="Times New Roman"/>
          <w:bCs/>
          <w:sz w:val="24"/>
          <w:szCs w:val="24"/>
        </w:rPr>
        <w:t>ovábbi f</w:t>
      </w:r>
      <w:r w:rsidR="008C3B94" w:rsidRPr="008A4902">
        <w:rPr>
          <w:rFonts w:ascii="Times New Roman" w:hAnsi="Times New Roman" w:cs="Times New Roman"/>
          <w:sz w:val="24"/>
          <w:szCs w:val="24"/>
        </w:rPr>
        <w:t xml:space="preserve">ejlesztésre, új beruházásra, új tevékenység elindítására, új földterület művelésbe történő bevonására, új növényi </w:t>
      </w:r>
      <w:r w:rsidR="008C3B94" w:rsidRPr="008A4902">
        <w:rPr>
          <w:rFonts w:ascii="Times New Roman" w:hAnsi="Times New Roman" w:cs="Times New Roman"/>
          <w:sz w:val="24"/>
          <w:szCs w:val="24"/>
        </w:rPr>
        <w:lastRenderedPageBreak/>
        <w:t xml:space="preserve">kultúrák telepítésére, </w:t>
      </w:r>
      <w:r w:rsidR="00137B41" w:rsidRPr="00906AE0">
        <w:rPr>
          <w:rFonts w:ascii="Times New Roman" w:hAnsi="Times New Roman" w:cs="Times New Roman"/>
          <w:sz w:val="24"/>
          <w:szCs w:val="24"/>
        </w:rPr>
        <w:t xml:space="preserve">új állatfajta tartására, tenyésztésére, </w:t>
      </w:r>
      <w:r w:rsidR="008C3B94" w:rsidRPr="00906AE0">
        <w:rPr>
          <w:rFonts w:ascii="Times New Roman" w:hAnsi="Times New Roman" w:cs="Times New Roman"/>
          <w:sz w:val="24"/>
          <w:szCs w:val="24"/>
        </w:rPr>
        <w:t>valamint új ötletek, új kezdeményezések megvalósítására</w:t>
      </w:r>
      <w:r w:rsidR="00D46B1F" w:rsidRPr="00906AE0">
        <w:rPr>
          <w:rFonts w:ascii="Times New Roman" w:hAnsi="Times New Roman" w:cs="Times New Roman"/>
          <w:sz w:val="24"/>
          <w:szCs w:val="24"/>
        </w:rPr>
        <w:t xml:space="preserve"> – az 1.1. pontban meghatározott kivételekkel – </w:t>
      </w:r>
      <w:r w:rsidR="002C15EB" w:rsidRPr="00906AE0">
        <w:rPr>
          <w:rFonts w:ascii="Times New Roman" w:hAnsi="Times New Roman" w:cs="Times New Roman"/>
          <w:sz w:val="24"/>
          <w:szCs w:val="24"/>
        </w:rPr>
        <w:t xml:space="preserve">nincs lehetőség. </w:t>
      </w:r>
      <w:r w:rsidR="00D56A31" w:rsidRPr="00906AE0">
        <w:rPr>
          <w:rFonts w:ascii="Times New Roman" w:hAnsi="Times New Roman" w:cs="Times New Roman"/>
          <w:sz w:val="24"/>
          <w:szCs w:val="24"/>
        </w:rPr>
        <w:t>Bármely programelemben történő tevékenységváltás esetén az új tevékenység</w:t>
      </w:r>
      <w:r w:rsidR="007A24B6" w:rsidRPr="00906AE0">
        <w:rPr>
          <w:rFonts w:ascii="Times New Roman" w:hAnsi="Times New Roman" w:cs="Times New Roman"/>
          <w:sz w:val="24"/>
          <w:szCs w:val="24"/>
        </w:rPr>
        <w:t>hez</w:t>
      </w:r>
      <w:r w:rsidR="00D56A31" w:rsidRPr="00906AE0">
        <w:rPr>
          <w:rFonts w:ascii="Times New Roman" w:hAnsi="Times New Roman" w:cs="Times New Roman"/>
          <w:sz w:val="24"/>
          <w:szCs w:val="24"/>
        </w:rPr>
        <w:t xml:space="preserve"> szükséges infrastruktúra kialakítása nem haladhatja meg a tevékenység</w:t>
      </w:r>
      <w:r w:rsidR="007A24B6" w:rsidRPr="00906AE0">
        <w:rPr>
          <w:rFonts w:ascii="Times New Roman" w:hAnsi="Times New Roman" w:cs="Times New Roman"/>
          <w:sz w:val="24"/>
          <w:szCs w:val="24"/>
        </w:rPr>
        <w:t xml:space="preserve"> végzéséhez</w:t>
      </w:r>
      <w:r w:rsidR="00D56A31" w:rsidRPr="00906AE0">
        <w:rPr>
          <w:rFonts w:ascii="Times New Roman" w:hAnsi="Times New Roman" w:cs="Times New Roman"/>
          <w:sz w:val="24"/>
          <w:szCs w:val="24"/>
        </w:rPr>
        <w:t xml:space="preserve"> kapcsolódó bérköltség 20%-át. </w:t>
      </w:r>
      <w:r w:rsidR="008D723D" w:rsidRPr="00906AE0">
        <w:rPr>
          <w:rFonts w:ascii="Times New Roman" w:hAnsi="Times New Roman" w:cs="Times New Roman"/>
          <w:sz w:val="24"/>
          <w:szCs w:val="24"/>
        </w:rPr>
        <w:t>F</w:t>
      </w:r>
      <w:r w:rsidRPr="00906AE0">
        <w:rPr>
          <w:rFonts w:ascii="Times New Roman" w:hAnsi="Times New Roman" w:cs="Times New Roman"/>
          <w:sz w:val="24"/>
          <w:szCs w:val="24"/>
        </w:rPr>
        <w:t xml:space="preserve">ejlesztési célú </w:t>
      </w:r>
      <w:r w:rsidR="00382809" w:rsidRPr="00906AE0">
        <w:rPr>
          <w:rFonts w:ascii="Times New Roman" w:hAnsi="Times New Roman" w:cs="Times New Roman"/>
          <w:sz w:val="24"/>
          <w:szCs w:val="24"/>
        </w:rPr>
        <w:t>felhalmozási</w:t>
      </w:r>
      <w:r w:rsidR="00D46B1F" w:rsidRPr="00906AE0">
        <w:rPr>
          <w:rFonts w:ascii="Times New Roman" w:hAnsi="Times New Roman" w:cs="Times New Roman"/>
          <w:sz w:val="24"/>
          <w:szCs w:val="24"/>
        </w:rPr>
        <w:t xml:space="preserve"> költségek</w:t>
      </w:r>
      <w:r w:rsidRPr="00906AE0">
        <w:rPr>
          <w:rFonts w:ascii="Times New Roman" w:hAnsi="Times New Roman" w:cs="Times New Roman"/>
          <w:sz w:val="24"/>
          <w:szCs w:val="24"/>
        </w:rPr>
        <w:t xml:space="preserve"> járási </w:t>
      </w:r>
      <w:r w:rsidR="00D46B1F" w:rsidRPr="00906AE0">
        <w:rPr>
          <w:rFonts w:ascii="Times New Roman" w:hAnsi="Times New Roman" w:cs="Times New Roman"/>
          <w:sz w:val="24"/>
          <w:szCs w:val="24"/>
        </w:rPr>
        <w:t xml:space="preserve">startmunka minta- és ráépülő </w:t>
      </w:r>
      <w:r w:rsidRPr="00906AE0">
        <w:rPr>
          <w:rFonts w:ascii="Times New Roman" w:hAnsi="Times New Roman" w:cs="Times New Roman"/>
          <w:sz w:val="24"/>
          <w:szCs w:val="24"/>
        </w:rPr>
        <w:t xml:space="preserve">programokban nem </w:t>
      </w:r>
      <w:r w:rsidR="007F268C" w:rsidRPr="00906AE0">
        <w:rPr>
          <w:rFonts w:ascii="Times New Roman" w:hAnsi="Times New Roman" w:cs="Times New Roman"/>
          <w:sz w:val="24"/>
          <w:szCs w:val="24"/>
        </w:rPr>
        <w:t xml:space="preserve">tervezhetők és nem </w:t>
      </w:r>
      <w:r w:rsidRPr="00906AE0">
        <w:rPr>
          <w:rFonts w:ascii="Times New Roman" w:hAnsi="Times New Roman" w:cs="Times New Roman"/>
          <w:sz w:val="24"/>
          <w:szCs w:val="24"/>
        </w:rPr>
        <w:t>igényelhetők.</w:t>
      </w:r>
      <w:r w:rsidR="00421D53" w:rsidRPr="00906AE0">
        <w:rPr>
          <w:rFonts w:ascii="Times New Roman" w:hAnsi="Times New Roman" w:cs="Times New Roman"/>
          <w:sz w:val="24"/>
          <w:szCs w:val="24"/>
        </w:rPr>
        <w:t xml:space="preserve"> </w:t>
      </w:r>
      <w:r w:rsidR="006A5DB5" w:rsidRPr="00906AE0">
        <w:rPr>
          <w:rFonts w:ascii="Times New Roman" w:hAnsi="Times New Roman"/>
          <w:sz w:val="24"/>
          <w:szCs w:val="24"/>
        </w:rPr>
        <w:t xml:space="preserve">A járási startmunka minta- és ráépülő közfoglalkoztatási programokban </w:t>
      </w:r>
      <w:r w:rsidR="006A5DB5" w:rsidRPr="00906AE0">
        <w:rPr>
          <w:rFonts w:ascii="Times New Roman" w:hAnsi="Times New Roman"/>
          <w:b/>
          <w:sz w:val="24"/>
          <w:szCs w:val="24"/>
        </w:rPr>
        <w:t xml:space="preserve">beszerezhető eszközök bekerülési értéke </w:t>
      </w:r>
      <w:r w:rsidR="006A5DB5" w:rsidRPr="00906AE0">
        <w:rPr>
          <w:rFonts w:ascii="Times New Roman" w:hAnsi="Times New Roman"/>
          <w:sz w:val="24"/>
          <w:szCs w:val="24"/>
        </w:rPr>
        <w:t xml:space="preserve">(az üzembe helyezésig felmerült összes költség) </w:t>
      </w:r>
      <w:r w:rsidR="006A5DB5" w:rsidRPr="00906AE0">
        <w:rPr>
          <w:rFonts w:ascii="Times New Roman" w:hAnsi="Times New Roman"/>
          <w:b/>
          <w:sz w:val="24"/>
          <w:szCs w:val="24"/>
        </w:rPr>
        <w:t>nem haladhatja meg a 400 000 Ft-ot</w:t>
      </w:r>
      <w:r w:rsidR="006A5DB5" w:rsidRPr="00906AE0">
        <w:rPr>
          <w:rFonts w:ascii="Times New Roman" w:hAnsi="Times New Roman"/>
          <w:sz w:val="24"/>
          <w:szCs w:val="24"/>
        </w:rPr>
        <w:t>.</w:t>
      </w:r>
    </w:p>
    <w:p w14:paraId="5693E055" w14:textId="23FAE4A0" w:rsidR="00D6385A" w:rsidRPr="008A4902" w:rsidRDefault="00D6385A" w:rsidP="00E47A48">
      <w:pPr>
        <w:spacing w:after="0"/>
        <w:rPr>
          <w:rFonts w:ascii="Times New Roman" w:hAnsi="Times New Roman" w:cs="Times New Roman"/>
          <w:sz w:val="24"/>
          <w:szCs w:val="24"/>
        </w:rPr>
      </w:pPr>
    </w:p>
    <w:p w14:paraId="0211F107" w14:textId="47A8A569" w:rsidR="00DC46D6" w:rsidRPr="008A4902" w:rsidRDefault="00DC46D6" w:rsidP="00CA4797">
      <w:pPr>
        <w:jc w:val="both"/>
        <w:rPr>
          <w:rFonts w:ascii="Times New Roman" w:hAnsi="Times New Roman" w:cs="Times New Roman"/>
          <w:sz w:val="24"/>
          <w:szCs w:val="24"/>
        </w:rPr>
      </w:pPr>
      <w:r w:rsidRPr="008A4902">
        <w:rPr>
          <w:rFonts w:ascii="Times New Roman" w:hAnsi="Times New Roman" w:cs="Times New Roman"/>
          <w:sz w:val="24"/>
          <w:szCs w:val="24"/>
        </w:rPr>
        <w:t>A Rendelet 7/B. § (7)</w:t>
      </w:r>
      <w:r w:rsidR="004512E7" w:rsidRPr="008A4902">
        <w:rPr>
          <w:rFonts w:ascii="Times New Roman" w:hAnsi="Times New Roman" w:cs="Times New Roman"/>
          <w:sz w:val="24"/>
          <w:szCs w:val="24"/>
        </w:rPr>
        <w:t>-</w:t>
      </w:r>
      <w:r w:rsidRPr="008A4902">
        <w:rPr>
          <w:rFonts w:ascii="Times New Roman" w:hAnsi="Times New Roman" w:cs="Times New Roman"/>
          <w:sz w:val="24"/>
          <w:szCs w:val="24"/>
        </w:rPr>
        <w:t xml:space="preserve">(8) bekezdés szerinti </w:t>
      </w:r>
      <w:r w:rsidR="00604BBA" w:rsidRPr="00906AE0">
        <w:rPr>
          <w:rFonts w:ascii="Times New Roman" w:hAnsi="Times New Roman" w:cs="Times New Roman"/>
          <w:sz w:val="24"/>
          <w:szCs w:val="24"/>
        </w:rPr>
        <w:t xml:space="preserve">járási startmunka </w:t>
      </w:r>
      <w:r w:rsidRPr="008A4902">
        <w:rPr>
          <w:rFonts w:ascii="Times New Roman" w:hAnsi="Times New Roman" w:cs="Times New Roman"/>
          <w:sz w:val="24"/>
          <w:szCs w:val="24"/>
        </w:rPr>
        <w:t>minta- és ráépülő program esetében:</w:t>
      </w:r>
    </w:p>
    <w:p w14:paraId="2775ABA8" w14:textId="77777777" w:rsidR="00DC46D6" w:rsidRPr="008A4902" w:rsidRDefault="00DC46D6" w:rsidP="00CA4797">
      <w:pPr>
        <w:pStyle w:val="Listaszerbekezds"/>
        <w:numPr>
          <w:ilvl w:val="0"/>
          <w:numId w:val="7"/>
        </w:numPr>
        <w:spacing w:after="0"/>
        <w:jc w:val="both"/>
        <w:rPr>
          <w:rFonts w:ascii="Times New Roman" w:hAnsi="Times New Roman" w:cs="Times New Roman"/>
          <w:sz w:val="24"/>
          <w:szCs w:val="24"/>
        </w:rPr>
      </w:pPr>
      <w:r w:rsidRPr="008A4902">
        <w:rPr>
          <w:rFonts w:ascii="Times New Roman" w:hAnsi="Times New Roman" w:cs="Times New Roman"/>
          <w:b/>
          <w:sz w:val="24"/>
          <w:szCs w:val="24"/>
        </w:rPr>
        <w:t>mezőgazdasági program</w:t>
      </w:r>
    </w:p>
    <w:p w14:paraId="684714C6" w14:textId="4C56DB74" w:rsidR="00DC46D6" w:rsidRPr="008A4902" w:rsidRDefault="00DC46D6" w:rsidP="008A4902">
      <w:pPr>
        <w:spacing w:after="0"/>
        <w:ind w:left="708"/>
        <w:jc w:val="both"/>
        <w:rPr>
          <w:rFonts w:ascii="Times New Roman" w:hAnsi="Times New Roman" w:cs="Times New Roman"/>
          <w:sz w:val="24"/>
          <w:szCs w:val="24"/>
        </w:rPr>
      </w:pPr>
      <w:r w:rsidRPr="008A4902">
        <w:rPr>
          <w:rFonts w:ascii="Times New Roman" w:hAnsi="Times New Roman" w:cs="Times New Roman"/>
          <w:sz w:val="24"/>
          <w:szCs w:val="24"/>
        </w:rPr>
        <w:t xml:space="preserve">Fajlagos költség a mezőgazdasági programnál </w:t>
      </w:r>
      <w:r w:rsidR="00624AB0" w:rsidRPr="008A4902">
        <w:rPr>
          <w:rFonts w:ascii="Times New Roman" w:hAnsi="Times New Roman" w:cs="Times New Roman"/>
          <w:sz w:val="24"/>
          <w:szCs w:val="24"/>
        </w:rPr>
        <w:t xml:space="preserve">az elmúlt évek gyakorlata alapján </w:t>
      </w:r>
      <w:r w:rsidRPr="008A4902">
        <w:rPr>
          <w:rFonts w:ascii="Times New Roman" w:hAnsi="Times New Roman" w:cs="Times New Roman"/>
          <w:sz w:val="24"/>
          <w:szCs w:val="24"/>
        </w:rPr>
        <w:t>nem kerül meghatározásra</w:t>
      </w:r>
      <w:r w:rsidR="000B2F4E" w:rsidRPr="008A4902">
        <w:rPr>
          <w:rFonts w:ascii="Times New Roman" w:hAnsi="Times New Roman" w:cs="Times New Roman"/>
          <w:sz w:val="24"/>
          <w:szCs w:val="24"/>
        </w:rPr>
        <w:t>,</w:t>
      </w:r>
      <w:r w:rsidRPr="008A4902">
        <w:rPr>
          <w:rFonts w:ascii="Times New Roman" w:hAnsi="Times New Roman" w:cs="Times New Roman"/>
          <w:sz w:val="24"/>
          <w:szCs w:val="24"/>
        </w:rPr>
        <w:t xml:space="preserve"> a termelési és beszerzési költségekre </w:t>
      </w:r>
      <w:r w:rsidR="007F268C" w:rsidRPr="008A4902">
        <w:rPr>
          <w:rFonts w:ascii="Times New Roman" w:hAnsi="Times New Roman" w:cs="Times New Roman"/>
          <w:sz w:val="24"/>
          <w:szCs w:val="24"/>
        </w:rPr>
        <w:t>a</w:t>
      </w:r>
      <w:r w:rsidR="007E0EB7" w:rsidRPr="008A4902">
        <w:rPr>
          <w:rFonts w:ascii="Times New Roman" w:hAnsi="Times New Roman" w:cs="Times New Roman"/>
          <w:sz w:val="24"/>
          <w:szCs w:val="24"/>
        </w:rPr>
        <w:t xml:space="preserve">z </w:t>
      </w:r>
      <w:r w:rsidR="007E0EB7" w:rsidRPr="008A4902">
        <w:rPr>
          <w:rFonts w:ascii="Times New Roman" w:hAnsi="Times New Roman" w:cs="Times New Roman"/>
          <w:b/>
          <w:i/>
          <w:sz w:val="24"/>
          <w:szCs w:val="24"/>
        </w:rPr>
        <w:t>1. sz</w:t>
      </w:r>
      <w:r w:rsidR="007737E6" w:rsidRPr="008A4902">
        <w:rPr>
          <w:rFonts w:ascii="Times New Roman" w:hAnsi="Times New Roman" w:cs="Times New Roman"/>
          <w:b/>
          <w:i/>
          <w:sz w:val="24"/>
          <w:szCs w:val="24"/>
        </w:rPr>
        <w:t>ámú</w:t>
      </w:r>
      <w:r w:rsidR="007E0EB7" w:rsidRPr="008A4902">
        <w:rPr>
          <w:rFonts w:ascii="Times New Roman" w:hAnsi="Times New Roman" w:cs="Times New Roman"/>
          <w:b/>
          <w:i/>
          <w:sz w:val="24"/>
          <w:szCs w:val="24"/>
        </w:rPr>
        <w:t xml:space="preserve"> mellékletben</w:t>
      </w:r>
      <w:r w:rsidR="007E0EB7" w:rsidRPr="008A4902">
        <w:rPr>
          <w:rFonts w:ascii="Times New Roman" w:hAnsi="Times New Roman" w:cs="Times New Roman"/>
          <w:sz w:val="24"/>
          <w:szCs w:val="24"/>
        </w:rPr>
        <w:t xml:space="preserve"> foglaltak</w:t>
      </w:r>
      <w:r w:rsidRPr="008A4902">
        <w:rPr>
          <w:rFonts w:ascii="Times New Roman" w:hAnsi="Times New Roman" w:cs="Times New Roman"/>
          <w:sz w:val="24"/>
          <w:szCs w:val="24"/>
        </w:rPr>
        <w:t xml:space="preserve"> az irányadóak. </w:t>
      </w:r>
      <w:r w:rsidR="00B10507" w:rsidRPr="008A4902">
        <w:rPr>
          <w:rFonts w:ascii="Times New Roman" w:hAnsi="Times New Roman" w:cs="Times New Roman"/>
          <w:sz w:val="24"/>
          <w:szCs w:val="24"/>
        </w:rPr>
        <w:t>A k</w:t>
      </w:r>
      <w:r w:rsidR="003619F9" w:rsidRPr="008A4902">
        <w:rPr>
          <w:rFonts w:ascii="Times New Roman" w:hAnsi="Times New Roman" w:cs="Times New Roman"/>
          <w:sz w:val="24"/>
          <w:szCs w:val="24"/>
        </w:rPr>
        <w:t xml:space="preserve">érelemhez csatolni kell a </w:t>
      </w:r>
      <w:r w:rsidR="00526D8B" w:rsidRPr="008A4902">
        <w:rPr>
          <w:rFonts w:ascii="Times New Roman" w:hAnsi="Times New Roman" w:cs="Times New Roman"/>
          <w:b/>
          <w:i/>
          <w:sz w:val="24"/>
          <w:szCs w:val="24"/>
        </w:rPr>
        <w:t>4</w:t>
      </w:r>
      <w:r w:rsidR="003619F9" w:rsidRPr="008A4902">
        <w:rPr>
          <w:rFonts w:ascii="Times New Roman" w:hAnsi="Times New Roman" w:cs="Times New Roman"/>
          <w:b/>
          <w:i/>
          <w:sz w:val="24"/>
          <w:szCs w:val="24"/>
        </w:rPr>
        <w:t>. számú mellékletben</w:t>
      </w:r>
      <w:r w:rsidR="003619F9" w:rsidRPr="008A4902">
        <w:rPr>
          <w:rFonts w:ascii="Times New Roman" w:hAnsi="Times New Roman" w:cs="Times New Roman"/>
          <w:sz w:val="24"/>
          <w:szCs w:val="24"/>
        </w:rPr>
        <w:t xml:space="preserve"> megadott számítási segédtáblát.</w:t>
      </w:r>
    </w:p>
    <w:p w14:paraId="04E09760" w14:textId="127475C5" w:rsidR="00CD715E" w:rsidRPr="008A4902" w:rsidRDefault="007F268C" w:rsidP="008A4902">
      <w:pPr>
        <w:spacing w:after="0"/>
        <w:ind w:left="708"/>
        <w:jc w:val="both"/>
        <w:rPr>
          <w:rFonts w:ascii="Times New Roman" w:hAnsi="Times New Roman" w:cs="Times New Roman"/>
          <w:sz w:val="24"/>
          <w:szCs w:val="24"/>
        </w:rPr>
      </w:pPr>
      <w:r w:rsidRPr="00906AE0">
        <w:rPr>
          <w:rFonts w:ascii="Times New Roman" w:hAnsi="Times New Roman" w:cs="Times New Roman"/>
          <w:sz w:val="24"/>
          <w:szCs w:val="24"/>
        </w:rPr>
        <w:t>A</w:t>
      </w:r>
      <w:r w:rsidR="007512C6" w:rsidRPr="00906AE0">
        <w:rPr>
          <w:rFonts w:ascii="Times New Roman" w:hAnsi="Times New Roman" w:cs="Times New Roman"/>
          <w:sz w:val="24"/>
          <w:szCs w:val="24"/>
        </w:rPr>
        <w:t xml:space="preserve">z </w:t>
      </w:r>
      <w:r w:rsidR="007512C6" w:rsidRPr="00906AE0">
        <w:rPr>
          <w:rFonts w:ascii="Times New Roman" w:hAnsi="Times New Roman" w:cs="Times New Roman"/>
          <w:i/>
          <w:sz w:val="24"/>
          <w:szCs w:val="24"/>
        </w:rPr>
        <w:t>1. számú mellékletben</w:t>
      </w:r>
      <w:r w:rsidR="007512C6" w:rsidRPr="00906AE0">
        <w:rPr>
          <w:rFonts w:ascii="Times New Roman" w:hAnsi="Times New Roman" w:cs="Times New Roman"/>
          <w:sz w:val="24"/>
          <w:szCs w:val="24"/>
        </w:rPr>
        <w:t xml:space="preserve"> a</w:t>
      </w:r>
      <w:r w:rsidR="00DC46D6" w:rsidRPr="00906AE0">
        <w:rPr>
          <w:rFonts w:ascii="Times New Roman" w:hAnsi="Times New Roman" w:cs="Times New Roman"/>
          <w:sz w:val="24"/>
          <w:szCs w:val="24"/>
        </w:rPr>
        <w:t xml:space="preserve"> </w:t>
      </w:r>
      <w:r w:rsidR="00DC46D6" w:rsidRPr="008A4902">
        <w:rPr>
          <w:rFonts w:ascii="Times New Roman" w:hAnsi="Times New Roman" w:cs="Times New Roman"/>
          <w:sz w:val="24"/>
          <w:szCs w:val="24"/>
        </w:rPr>
        <w:t xml:space="preserve">szántóföldi kultúrnövények, </w:t>
      </w:r>
      <w:r w:rsidR="007512C6">
        <w:rPr>
          <w:rFonts w:ascii="Times New Roman" w:hAnsi="Times New Roman" w:cs="Times New Roman"/>
          <w:sz w:val="24"/>
          <w:szCs w:val="24"/>
        </w:rPr>
        <w:t>kertészeti kultúrák esetén az 1 </w:t>
      </w:r>
      <w:r w:rsidR="00DC46D6" w:rsidRPr="008A4902">
        <w:rPr>
          <w:rFonts w:ascii="Times New Roman" w:hAnsi="Times New Roman" w:cs="Times New Roman"/>
          <w:sz w:val="24"/>
          <w:szCs w:val="24"/>
        </w:rPr>
        <w:t>ha-</w:t>
      </w:r>
      <w:proofErr w:type="spellStart"/>
      <w:r w:rsidR="00DC46D6" w:rsidRPr="008A4902">
        <w:rPr>
          <w:rFonts w:ascii="Times New Roman" w:hAnsi="Times New Roman" w:cs="Times New Roman"/>
          <w:sz w:val="24"/>
          <w:szCs w:val="24"/>
        </w:rPr>
        <w:t>ra</w:t>
      </w:r>
      <w:proofErr w:type="spellEnd"/>
      <w:r w:rsidR="00DC46D6" w:rsidRPr="008A4902">
        <w:rPr>
          <w:rFonts w:ascii="Times New Roman" w:hAnsi="Times New Roman" w:cs="Times New Roman"/>
          <w:sz w:val="24"/>
          <w:szCs w:val="24"/>
        </w:rPr>
        <w:t xml:space="preserve"> vet</w:t>
      </w:r>
      <w:r w:rsidRPr="008A4902">
        <w:rPr>
          <w:rFonts w:ascii="Times New Roman" w:hAnsi="Times New Roman" w:cs="Times New Roman"/>
          <w:sz w:val="24"/>
          <w:szCs w:val="24"/>
        </w:rPr>
        <w:t>ített bruttó termelési költségek</w:t>
      </w:r>
      <w:r w:rsidR="00DC46D6" w:rsidRPr="008A4902">
        <w:rPr>
          <w:rFonts w:ascii="Times New Roman" w:hAnsi="Times New Roman" w:cs="Times New Roman"/>
          <w:sz w:val="24"/>
          <w:szCs w:val="24"/>
        </w:rPr>
        <w:t xml:space="preserve"> (vetőmag, műtrágya, növényvédő szer, rezsi, gépi művelési költség) </w:t>
      </w:r>
      <w:r w:rsidRPr="008A4902">
        <w:rPr>
          <w:rFonts w:ascii="Times New Roman" w:hAnsi="Times New Roman" w:cs="Times New Roman"/>
          <w:sz w:val="24"/>
          <w:szCs w:val="24"/>
        </w:rPr>
        <w:t>kerültek meghatározásra</w:t>
      </w:r>
      <w:r w:rsidR="00DC46D6" w:rsidRPr="008A4902">
        <w:rPr>
          <w:rFonts w:ascii="Times New Roman" w:hAnsi="Times New Roman" w:cs="Times New Roman"/>
          <w:sz w:val="24"/>
          <w:szCs w:val="24"/>
        </w:rPr>
        <w:t>, továbbá a gazdasági haszonállatok bruttó átlagos beszerzési költsé</w:t>
      </w:r>
      <w:r w:rsidRPr="008A4902">
        <w:rPr>
          <w:rFonts w:ascii="Times New Roman" w:hAnsi="Times New Roman" w:cs="Times New Roman"/>
          <w:sz w:val="24"/>
          <w:szCs w:val="24"/>
        </w:rPr>
        <w:t>gei és azok termelési költségei</w:t>
      </w:r>
      <w:r w:rsidR="00DC46D6" w:rsidRPr="008A4902">
        <w:rPr>
          <w:rFonts w:ascii="Times New Roman" w:hAnsi="Times New Roman" w:cs="Times New Roman"/>
          <w:sz w:val="24"/>
          <w:szCs w:val="24"/>
        </w:rPr>
        <w:t>.</w:t>
      </w:r>
    </w:p>
    <w:p w14:paraId="6D5D75DE" w14:textId="1519E75B" w:rsidR="003619F9" w:rsidRPr="008A4902" w:rsidRDefault="00DC46D6" w:rsidP="008A4902">
      <w:pPr>
        <w:spacing w:after="0"/>
        <w:ind w:left="709"/>
        <w:jc w:val="both"/>
        <w:rPr>
          <w:rFonts w:ascii="Times New Roman" w:hAnsi="Times New Roman" w:cs="Times New Roman"/>
          <w:strike/>
          <w:sz w:val="24"/>
          <w:szCs w:val="24"/>
        </w:rPr>
      </w:pPr>
      <w:r w:rsidRPr="008A4902">
        <w:rPr>
          <w:rFonts w:ascii="Times New Roman" w:hAnsi="Times New Roman" w:cs="Times New Roman"/>
          <w:sz w:val="24"/>
          <w:szCs w:val="24"/>
        </w:rPr>
        <w:t xml:space="preserve">A termelési és beszerzési költségeken túl </w:t>
      </w:r>
      <w:r w:rsidR="00382809" w:rsidRPr="00906AE0">
        <w:rPr>
          <w:rFonts w:ascii="Times New Roman" w:hAnsi="Times New Roman" w:cs="Times New Roman"/>
          <w:sz w:val="24"/>
          <w:szCs w:val="24"/>
        </w:rPr>
        <w:t>felhalmozási és működési</w:t>
      </w:r>
      <w:r w:rsidRPr="00906AE0">
        <w:rPr>
          <w:rFonts w:ascii="Times New Roman" w:hAnsi="Times New Roman" w:cs="Times New Roman"/>
          <w:sz w:val="24"/>
          <w:szCs w:val="24"/>
        </w:rPr>
        <w:t xml:space="preserve"> </w:t>
      </w:r>
      <w:r w:rsidRPr="008A4902">
        <w:rPr>
          <w:rFonts w:ascii="Times New Roman" w:hAnsi="Times New Roman" w:cs="Times New Roman"/>
          <w:sz w:val="24"/>
          <w:szCs w:val="24"/>
        </w:rPr>
        <w:t xml:space="preserve">költségekre </w:t>
      </w:r>
      <w:r w:rsidR="007F268C" w:rsidRPr="008A4902">
        <w:rPr>
          <w:rFonts w:ascii="Times New Roman" w:hAnsi="Times New Roman" w:cs="Times New Roman"/>
          <w:sz w:val="24"/>
          <w:szCs w:val="24"/>
        </w:rPr>
        <w:t xml:space="preserve">legfeljebb </w:t>
      </w:r>
      <w:r w:rsidR="00AE1568" w:rsidRPr="00382610">
        <w:rPr>
          <w:rFonts w:ascii="Times New Roman" w:hAnsi="Times New Roman" w:cs="Times New Roman"/>
          <w:sz w:val="24"/>
          <w:szCs w:val="24"/>
        </w:rPr>
        <w:t>3</w:t>
      </w:r>
      <w:r w:rsidR="00CD715E" w:rsidRPr="00382610">
        <w:rPr>
          <w:rFonts w:ascii="Times New Roman" w:hAnsi="Times New Roman" w:cs="Times New Roman"/>
          <w:sz w:val="24"/>
          <w:szCs w:val="24"/>
        </w:rPr>
        <w:t> millió</w:t>
      </w:r>
      <w:r w:rsidR="00CD715E" w:rsidRPr="008A4902">
        <w:rPr>
          <w:rFonts w:ascii="Times New Roman" w:hAnsi="Times New Roman" w:cs="Times New Roman"/>
          <w:sz w:val="24"/>
          <w:szCs w:val="24"/>
        </w:rPr>
        <w:t> </w:t>
      </w:r>
      <w:r w:rsidR="004B3A34" w:rsidRPr="008A4902">
        <w:rPr>
          <w:rFonts w:ascii="Times New Roman" w:hAnsi="Times New Roman" w:cs="Times New Roman"/>
          <w:sz w:val="24"/>
          <w:szCs w:val="24"/>
        </w:rPr>
        <w:t>forint</w:t>
      </w:r>
      <w:r w:rsidRPr="008A4902">
        <w:rPr>
          <w:rFonts w:ascii="Times New Roman" w:hAnsi="Times New Roman" w:cs="Times New Roman"/>
          <w:sz w:val="24"/>
          <w:szCs w:val="24"/>
        </w:rPr>
        <w:t xml:space="preserve"> tervezhető</w:t>
      </w:r>
      <w:r w:rsidR="007617DB" w:rsidRPr="008A4902">
        <w:rPr>
          <w:rFonts w:ascii="Times New Roman" w:hAnsi="Times New Roman" w:cs="Times New Roman"/>
          <w:sz w:val="24"/>
          <w:szCs w:val="24"/>
        </w:rPr>
        <w:t>,</w:t>
      </w:r>
      <w:r w:rsidRPr="008A4902">
        <w:rPr>
          <w:rFonts w:ascii="Times New Roman" w:hAnsi="Times New Roman" w:cs="Times New Roman"/>
          <w:sz w:val="24"/>
          <w:szCs w:val="24"/>
        </w:rPr>
        <w:t xml:space="preserve"> </w:t>
      </w:r>
      <w:r w:rsidR="007617DB" w:rsidRPr="008A4902">
        <w:rPr>
          <w:rFonts w:ascii="Times New Roman" w:hAnsi="Times New Roman" w:cs="Times New Roman"/>
          <w:sz w:val="24"/>
          <w:szCs w:val="24"/>
        </w:rPr>
        <w:t xml:space="preserve">amely </w:t>
      </w:r>
      <w:r w:rsidR="006811C4" w:rsidRPr="008A4902">
        <w:rPr>
          <w:rFonts w:ascii="Times New Roman" w:hAnsi="Times New Roman" w:cs="Times New Roman"/>
          <w:sz w:val="24"/>
          <w:szCs w:val="24"/>
        </w:rPr>
        <w:t xml:space="preserve">az általános szabályok </w:t>
      </w:r>
      <w:r w:rsidR="007617DB" w:rsidRPr="00906AE0">
        <w:rPr>
          <w:rFonts w:ascii="Times New Roman" w:hAnsi="Times New Roman" w:cs="Times New Roman"/>
          <w:sz w:val="24"/>
          <w:szCs w:val="24"/>
        </w:rPr>
        <w:t>7.</w:t>
      </w:r>
      <w:r w:rsidR="007512C6" w:rsidRPr="00906AE0">
        <w:rPr>
          <w:rFonts w:ascii="Times New Roman" w:hAnsi="Times New Roman" w:cs="Times New Roman"/>
          <w:sz w:val="24"/>
          <w:szCs w:val="24"/>
        </w:rPr>
        <w:t>1.2.</w:t>
      </w:r>
      <w:r w:rsidR="007617DB" w:rsidRPr="00906AE0">
        <w:rPr>
          <w:rFonts w:ascii="Times New Roman" w:hAnsi="Times New Roman" w:cs="Times New Roman"/>
          <w:sz w:val="24"/>
          <w:szCs w:val="24"/>
        </w:rPr>
        <w:t xml:space="preserve"> </w:t>
      </w:r>
      <w:r w:rsidR="006811C4" w:rsidRPr="00906AE0">
        <w:rPr>
          <w:rFonts w:ascii="Times New Roman" w:hAnsi="Times New Roman" w:cs="Times New Roman"/>
          <w:sz w:val="24"/>
          <w:szCs w:val="24"/>
        </w:rPr>
        <w:t xml:space="preserve">pont </w:t>
      </w:r>
      <w:r w:rsidR="00906AE0">
        <w:rPr>
          <w:rFonts w:ascii="Times New Roman" w:hAnsi="Times New Roman" w:cs="Times New Roman"/>
          <w:sz w:val="24"/>
          <w:szCs w:val="24"/>
        </w:rPr>
        <w:t>a) </w:t>
      </w:r>
      <w:r w:rsidR="006811C4" w:rsidRPr="00367999">
        <w:rPr>
          <w:rFonts w:ascii="Times New Roman" w:hAnsi="Times New Roman" w:cs="Times New Roman"/>
          <w:sz w:val="24"/>
          <w:szCs w:val="24"/>
        </w:rPr>
        <w:t>alpont</w:t>
      </w:r>
      <w:r w:rsidR="007617DB" w:rsidRPr="00367999">
        <w:rPr>
          <w:rFonts w:ascii="Times New Roman" w:hAnsi="Times New Roman" w:cs="Times New Roman"/>
          <w:sz w:val="24"/>
          <w:szCs w:val="24"/>
        </w:rPr>
        <w:t>ban</w:t>
      </w:r>
      <w:r w:rsidR="007617DB" w:rsidRPr="008A4902">
        <w:rPr>
          <w:rFonts w:ascii="Times New Roman" w:hAnsi="Times New Roman" w:cs="Times New Roman"/>
          <w:sz w:val="24"/>
          <w:szCs w:val="24"/>
        </w:rPr>
        <w:t xml:space="preserve"> meghatározott</w:t>
      </w:r>
      <w:r w:rsidR="006811C4" w:rsidRPr="008A4902">
        <w:rPr>
          <w:rFonts w:ascii="Times New Roman" w:hAnsi="Times New Roman" w:cs="Times New Roman"/>
          <w:sz w:val="24"/>
          <w:szCs w:val="24"/>
        </w:rPr>
        <w:t>ak szerint</w:t>
      </w:r>
      <w:r w:rsidR="007617DB" w:rsidRPr="008A4902">
        <w:rPr>
          <w:rFonts w:ascii="Times New Roman" w:hAnsi="Times New Roman" w:cs="Times New Roman"/>
          <w:sz w:val="24"/>
          <w:szCs w:val="24"/>
        </w:rPr>
        <w:t xml:space="preserve"> használható fel.</w:t>
      </w:r>
      <w:r w:rsidR="004B3A34" w:rsidRPr="008A4902">
        <w:rPr>
          <w:rFonts w:ascii="Times New Roman" w:hAnsi="Times New Roman" w:cs="Times New Roman"/>
          <w:strike/>
          <w:sz w:val="24"/>
          <w:szCs w:val="24"/>
          <w:shd w:val="clear" w:color="auto" w:fill="FDE9D9" w:themeFill="accent6" w:themeFillTint="33"/>
        </w:rPr>
        <w:t xml:space="preserve"> </w:t>
      </w:r>
    </w:p>
    <w:p w14:paraId="135F6AD6" w14:textId="5F560106" w:rsidR="00CD715E" w:rsidRPr="008A4902" w:rsidRDefault="00CD715E" w:rsidP="008A4902">
      <w:pPr>
        <w:spacing w:after="0"/>
        <w:ind w:left="709"/>
        <w:jc w:val="both"/>
        <w:rPr>
          <w:rFonts w:ascii="Times New Roman" w:hAnsi="Times New Roman" w:cs="Times New Roman"/>
          <w:sz w:val="24"/>
          <w:szCs w:val="24"/>
        </w:rPr>
      </w:pPr>
      <w:r w:rsidRPr="008A4902">
        <w:rPr>
          <w:rFonts w:ascii="Times New Roman" w:hAnsi="Times New Roman" w:cs="Times New Roman"/>
          <w:sz w:val="24"/>
          <w:szCs w:val="24"/>
        </w:rPr>
        <w:lastRenderedPageBreak/>
        <w:t xml:space="preserve">A </w:t>
      </w:r>
      <w:r w:rsidR="005207E6" w:rsidRPr="00F341A5">
        <w:rPr>
          <w:rFonts w:ascii="Times New Roman" w:hAnsi="Times New Roman" w:cs="Times New Roman"/>
          <w:sz w:val="24"/>
          <w:szCs w:val="24"/>
        </w:rPr>
        <w:t xml:space="preserve">felhalmozási és működési </w:t>
      </w:r>
      <w:r w:rsidR="001338FA" w:rsidRPr="008A4902">
        <w:rPr>
          <w:rFonts w:ascii="Times New Roman" w:hAnsi="Times New Roman" w:cs="Times New Roman"/>
          <w:sz w:val="24"/>
          <w:szCs w:val="24"/>
        </w:rPr>
        <w:t xml:space="preserve">költségekre </w:t>
      </w:r>
      <w:r w:rsidR="004B3A34" w:rsidRPr="008A4902">
        <w:rPr>
          <w:rFonts w:ascii="Times New Roman" w:hAnsi="Times New Roman" w:cs="Times New Roman"/>
          <w:sz w:val="24"/>
          <w:szCs w:val="24"/>
        </w:rPr>
        <w:t>legfeljebb</w:t>
      </w:r>
      <w:r w:rsidRPr="008A4902">
        <w:rPr>
          <w:rFonts w:ascii="Times New Roman" w:hAnsi="Times New Roman" w:cs="Times New Roman"/>
          <w:sz w:val="24"/>
          <w:szCs w:val="24"/>
        </w:rPr>
        <w:t xml:space="preserve"> </w:t>
      </w:r>
      <w:r w:rsidR="004B3A34" w:rsidRPr="00382610">
        <w:rPr>
          <w:rFonts w:ascii="Times New Roman" w:hAnsi="Times New Roman" w:cs="Times New Roman"/>
          <w:sz w:val="24"/>
          <w:szCs w:val="24"/>
        </w:rPr>
        <w:t>40 millió</w:t>
      </w:r>
      <w:r w:rsidR="004B3A34" w:rsidRPr="008A4902">
        <w:rPr>
          <w:rFonts w:ascii="Times New Roman" w:hAnsi="Times New Roman" w:cs="Times New Roman"/>
          <w:sz w:val="24"/>
          <w:szCs w:val="24"/>
        </w:rPr>
        <w:t> forint</w:t>
      </w:r>
      <w:r w:rsidR="004B3A34" w:rsidRPr="008A4902" w:rsidDel="004B3A34">
        <w:rPr>
          <w:rFonts w:ascii="Times New Roman" w:hAnsi="Times New Roman" w:cs="Times New Roman"/>
          <w:sz w:val="24"/>
          <w:szCs w:val="24"/>
        </w:rPr>
        <w:t xml:space="preserve"> </w:t>
      </w:r>
      <w:r w:rsidRPr="008A4902">
        <w:rPr>
          <w:rFonts w:ascii="Times New Roman" w:hAnsi="Times New Roman" w:cs="Times New Roman"/>
          <w:sz w:val="24"/>
          <w:szCs w:val="24"/>
        </w:rPr>
        <w:t xml:space="preserve">támogatási összeg </w:t>
      </w:r>
      <w:r w:rsidR="004B3A34" w:rsidRPr="008A4902">
        <w:rPr>
          <w:rFonts w:ascii="Times New Roman" w:hAnsi="Times New Roman" w:cs="Times New Roman"/>
          <w:sz w:val="24"/>
          <w:szCs w:val="24"/>
        </w:rPr>
        <w:t>tervezhető</w:t>
      </w:r>
      <w:r w:rsidRPr="008A4902">
        <w:rPr>
          <w:rFonts w:ascii="Times New Roman" w:hAnsi="Times New Roman" w:cs="Times New Roman"/>
          <w:sz w:val="24"/>
          <w:szCs w:val="24"/>
        </w:rPr>
        <w:t xml:space="preserve">. </w:t>
      </w:r>
    </w:p>
    <w:p w14:paraId="35578389" w14:textId="26D7DFE6" w:rsidR="00CD715E" w:rsidRDefault="00CD715E" w:rsidP="00CD715E">
      <w:pPr>
        <w:spacing w:after="0" w:line="240" w:lineRule="auto"/>
        <w:ind w:left="709"/>
        <w:jc w:val="both"/>
        <w:rPr>
          <w:rFonts w:ascii="Times New Roman" w:hAnsi="Times New Roman" w:cs="Times New Roman"/>
          <w:sz w:val="24"/>
          <w:szCs w:val="24"/>
        </w:rPr>
      </w:pPr>
    </w:p>
    <w:p w14:paraId="42B54329" w14:textId="77777777" w:rsidR="00F341A5" w:rsidRPr="008A4902" w:rsidRDefault="00F341A5" w:rsidP="00CD715E">
      <w:pPr>
        <w:spacing w:after="0" w:line="240" w:lineRule="auto"/>
        <w:ind w:left="709"/>
        <w:jc w:val="both"/>
        <w:rPr>
          <w:rFonts w:ascii="Times New Roman" w:hAnsi="Times New Roman" w:cs="Times New Roman"/>
          <w:sz w:val="24"/>
          <w:szCs w:val="24"/>
        </w:rPr>
      </w:pPr>
    </w:p>
    <w:p w14:paraId="01F5AC99" w14:textId="77777777" w:rsidR="00DC46D6" w:rsidRPr="008A4902" w:rsidRDefault="00DC46D6" w:rsidP="00CD715E">
      <w:pPr>
        <w:pStyle w:val="Listaszerbekezds"/>
        <w:numPr>
          <w:ilvl w:val="0"/>
          <w:numId w:val="7"/>
        </w:numPr>
        <w:spacing w:after="0" w:line="240" w:lineRule="auto"/>
        <w:jc w:val="both"/>
        <w:rPr>
          <w:rFonts w:ascii="Times New Roman" w:hAnsi="Times New Roman" w:cs="Times New Roman"/>
          <w:sz w:val="24"/>
          <w:szCs w:val="24"/>
        </w:rPr>
      </w:pPr>
      <w:r w:rsidRPr="008A4902">
        <w:rPr>
          <w:rFonts w:ascii="Times New Roman" w:hAnsi="Times New Roman" w:cs="Times New Roman"/>
          <w:b/>
          <w:sz w:val="24"/>
          <w:szCs w:val="24"/>
        </w:rPr>
        <w:t>helyi sajátosságokra épülő program</w:t>
      </w:r>
    </w:p>
    <w:p w14:paraId="48EB2394" w14:textId="4D5D9287" w:rsidR="00E37C26" w:rsidRDefault="00DC46D6" w:rsidP="005207E6">
      <w:pPr>
        <w:spacing w:after="0"/>
        <w:ind w:firstLine="709"/>
        <w:jc w:val="both"/>
        <w:rPr>
          <w:rFonts w:ascii="Times New Roman" w:hAnsi="Times New Roman" w:cs="Times New Roman"/>
          <w:sz w:val="24"/>
          <w:szCs w:val="24"/>
        </w:rPr>
      </w:pPr>
      <w:r w:rsidRPr="008A4902">
        <w:rPr>
          <w:rFonts w:ascii="Times New Roman" w:hAnsi="Times New Roman" w:cs="Times New Roman"/>
          <w:sz w:val="24"/>
          <w:szCs w:val="24"/>
        </w:rPr>
        <w:t>Fajlagos költség</w:t>
      </w:r>
      <w:r w:rsidR="00435478" w:rsidRPr="008A4902">
        <w:rPr>
          <w:rFonts w:ascii="Times New Roman" w:hAnsi="Times New Roman" w:cs="Times New Roman"/>
          <w:sz w:val="24"/>
          <w:szCs w:val="24"/>
        </w:rPr>
        <w:t>:</w:t>
      </w:r>
      <w:r w:rsidRPr="008A4902">
        <w:rPr>
          <w:rFonts w:ascii="Times New Roman" w:hAnsi="Times New Roman" w:cs="Times New Roman"/>
          <w:sz w:val="24"/>
          <w:szCs w:val="24"/>
        </w:rPr>
        <w:t xml:space="preserve"> legfeljebb </w:t>
      </w:r>
      <w:r w:rsidR="005207E6" w:rsidRPr="00E07A06">
        <w:rPr>
          <w:rFonts w:ascii="Times New Roman" w:hAnsi="Times New Roman" w:cs="Times New Roman"/>
          <w:sz w:val="24"/>
          <w:szCs w:val="24"/>
        </w:rPr>
        <w:t>150 </w:t>
      </w:r>
      <w:r w:rsidRPr="004B2706">
        <w:rPr>
          <w:rFonts w:ascii="Times New Roman" w:hAnsi="Times New Roman" w:cs="Times New Roman"/>
          <w:sz w:val="24"/>
          <w:szCs w:val="24"/>
        </w:rPr>
        <w:t>000 Ft/fő/hó</w:t>
      </w:r>
      <w:r w:rsidRPr="008A4902">
        <w:rPr>
          <w:rFonts w:ascii="Times New Roman" w:hAnsi="Times New Roman" w:cs="Times New Roman"/>
          <w:sz w:val="24"/>
          <w:szCs w:val="24"/>
        </w:rPr>
        <w:t xml:space="preserve"> tervezhető.</w:t>
      </w:r>
    </w:p>
    <w:p w14:paraId="0DBF7290" w14:textId="3A654450" w:rsidR="002B11B9" w:rsidRPr="00E07A06" w:rsidRDefault="002B11B9" w:rsidP="002B11B9">
      <w:pPr>
        <w:spacing w:after="0"/>
        <w:ind w:left="708"/>
        <w:jc w:val="both"/>
        <w:rPr>
          <w:rFonts w:ascii="Times New Roman" w:hAnsi="Times New Roman" w:cs="Times New Roman"/>
          <w:sz w:val="24"/>
          <w:szCs w:val="24"/>
        </w:rPr>
      </w:pPr>
      <w:r w:rsidRPr="008A4902">
        <w:rPr>
          <w:rFonts w:ascii="Times New Roman" w:hAnsi="Times New Roman" w:cs="Times New Roman"/>
          <w:sz w:val="24"/>
          <w:szCs w:val="24"/>
        </w:rPr>
        <w:t xml:space="preserve">A </w:t>
      </w:r>
      <w:r w:rsidR="00382610">
        <w:rPr>
          <w:rFonts w:ascii="Times New Roman" w:hAnsi="Times New Roman" w:cs="Times New Roman"/>
          <w:sz w:val="24"/>
          <w:szCs w:val="24"/>
        </w:rPr>
        <w:t xml:space="preserve">helyi sajátosságokra épülő </w:t>
      </w:r>
      <w:r w:rsidRPr="008A4902">
        <w:rPr>
          <w:rFonts w:ascii="Times New Roman" w:hAnsi="Times New Roman" w:cs="Times New Roman"/>
          <w:sz w:val="24"/>
          <w:szCs w:val="24"/>
        </w:rPr>
        <w:t xml:space="preserve">minta- és ráépülő program esetében a következő költségek tervezhetőek a megadott fajlagos költségen belül: közfoglalkoztatási bér és szociális hozzájárulási adó; munka- és védőruha; egyéni védőeszköz; munkába járás és munkásszállítás költsége; munkavégzéshez szükséges eszközök; foglalkozás-egészségügyi vizsgálat költsége; anyagköltség (a tervezett tevékenységhez kapcsolódó); valamint egyéb, a </w:t>
      </w:r>
      <w:r w:rsidR="00382610" w:rsidRPr="00E07A06">
        <w:rPr>
          <w:rFonts w:ascii="Times New Roman" w:hAnsi="Times New Roman" w:cs="Times New Roman"/>
          <w:sz w:val="24"/>
          <w:szCs w:val="24"/>
        </w:rPr>
        <w:t>programban</w:t>
      </w:r>
      <w:r w:rsidRPr="00E07A06">
        <w:rPr>
          <w:rFonts w:ascii="Times New Roman" w:hAnsi="Times New Roman" w:cs="Times New Roman"/>
          <w:sz w:val="24"/>
          <w:szCs w:val="24"/>
        </w:rPr>
        <w:t xml:space="preserve"> felmerülő költség. </w:t>
      </w:r>
    </w:p>
    <w:p w14:paraId="3D4307C6" w14:textId="77777777" w:rsidR="00293ED2" w:rsidRPr="00E07A06" w:rsidRDefault="00293ED2" w:rsidP="005207E6">
      <w:pPr>
        <w:spacing w:after="0"/>
        <w:ind w:firstLine="709"/>
        <w:jc w:val="both"/>
        <w:rPr>
          <w:rFonts w:ascii="Times New Roman" w:hAnsi="Times New Roman" w:cs="Times New Roman"/>
          <w:sz w:val="24"/>
          <w:szCs w:val="24"/>
        </w:rPr>
      </w:pPr>
    </w:p>
    <w:p w14:paraId="1E018425" w14:textId="3B2DD818" w:rsidR="001F7AB9" w:rsidRPr="008A4902" w:rsidRDefault="001F7AB9" w:rsidP="00CA4797">
      <w:pPr>
        <w:pStyle w:val="Listaszerbekezds"/>
        <w:numPr>
          <w:ilvl w:val="0"/>
          <w:numId w:val="7"/>
        </w:numPr>
        <w:spacing w:after="0"/>
        <w:jc w:val="both"/>
        <w:rPr>
          <w:rFonts w:ascii="Times New Roman" w:hAnsi="Times New Roman" w:cs="Times New Roman"/>
          <w:sz w:val="24"/>
          <w:szCs w:val="24"/>
        </w:rPr>
      </w:pPr>
      <w:r w:rsidRPr="008A4902">
        <w:rPr>
          <w:rFonts w:ascii="Times New Roman" w:hAnsi="Times New Roman" w:cs="Times New Roman"/>
          <w:b/>
          <w:sz w:val="24"/>
          <w:szCs w:val="24"/>
        </w:rPr>
        <w:t>szociális jellegű program</w:t>
      </w:r>
    </w:p>
    <w:p w14:paraId="3B373EE8" w14:textId="6F84794F" w:rsidR="001F7AB9" w:rsidRPr="008A4902" w:rsidRDefault="001F7AB9" w:rsidP="00CA4797">
      <w:pPr>
        <w:spacing w:after="0"/>
        <w:ind w:firstLine="708"/>
        <w:jc w:val="both"/>
        <w:rPr>
          <w:rFonts w:ascii="Times New Roman" w:hAnsi="Times New Roman" w:cs="Times New Roman"/>
          <w:sz w:val="24"/>
          <w:szCs w:val="24"/>
        </w:rPr>
      </w:pPr>
      <w:r w:rsidRPr="008A4902">
        <w:rPr>
          <w:rFonts w:ascii="Times New Roman" w:hAnsi="Times New Roman" w:cs="Times New Roman"/>
          <w:sz w:val="24"/>
          <w:szCs w:val="24"/>
        </w:rPr>
        <w:t>Fajlagos költség</w:t>
      </w:r>
      <w:r w:rsidR="00435478" w:rsidRPr="008A4902">
        <w:rPr>
          <w:rFonts w:ascii="Times New Roman" w:hAnsi="Times New Roman" w:cs="Times New Roman"/>
          <w:sz w:val="24"/>
          <w:szCs w:val="24"/>
        </w:rPr>
        <w:t>:</w:t>
      </w:r>
      <w:r w:rsidRPr="008A4902">
        <w:rPr>
          <w:rFonts w:ascii="Times New Roman" w:hAnsi="Times New Roman" w:cs="Times New Roman"/>
          <w:sz w:val="24"/>
          <w:szCs w:val="24"/>
        </w:rPr>
        <w:t xml:space="preserve"> legfeljebb </w:t>
      </w:r>
      <w:r w:rsidR="005207E6" w:rsidRPr="00E07A06">
        <w:rPr>
          <w:rFonts w:ascii="Times New Roman" w:hAnsi="Times New Roman" w:cs="Times New Roman"/>
          <w:sz w:val="24"/>
          <w:szCs w:val="24"/>
        </w:rPr>
        <w:t>140 </w:t>
      </w:r>
      <w:r w:rsidRPr="004B2706">
        <w:rPr>
          <w:rFonts w:ascii="Times New Roman" w:hAnsi="Times New Roman" w:cs="Times New Roman"/>
          <w:sz w:val="24"/>
          <w:szCs w:val="24"/>
        </w:rPr>
        <w:t>000 Ft/fő/hó</w:t>
      </w:r>
      <w:r w:rsidRPr="008A4902">
        <w:rPr>
          <w:rFonts w:ascii="Times New Roman" w:hAnsi="Times New Roman" w:cs="Times New Roman"/>
          <w:sz w:val="24"/>
          <w:szCs w:val="24"/>
        </w:rPr>
        <w:t xml:space="preserve"> tervezhető.</w:t>
      </w:r>
    </w:p>
    <w:p w14:paraId="51751E5A" w14:textId="0D108623" w:rsidR="001F7AB9" w:rsidRPr="00E07A06" w:rsidRDefault="001F7AB9" w:rsidP="00CA4797">
      <w:pPr>
        <w:spacing w:after="0"/>
        <w:ind w:left="708"/>
        <w:jc w:val="both"/>
        <w:rPr>
          <w:rFonts w:ascii="Times New Roman" w:hAnsi="Times New Roman" w:cs="Times New Roman"/>
          <w:sz w:val="24"/>
          <w:szCs w:val="24"/>
        </w:rPr>
      </w:pPr>
      <w:r w:rsidRPr="00E07A06">
        <w:rPr>
          <w:rFonts w:ascii="Times New Roman" w:hAnsi="Times New Roman" w:cs="Times New Roman"/>
          <w:sz w:val="24"/>
          <w:szCs w:val="24"/>
        </w:rPr>
        <w:t xml:space="preserve">A szociális jellegű minta- és ráépülő program esetében a következő költségek tervezhetőek a megadott fajlagos költségen belül: </w:t>
      </w:r>
      <w:r w:rsidR="00435478" w:rsidRPr="00E07A06">
        <w:rPr>
          <w:rFonts w:ascii="Times New Roman" w:hAnsi="Times New Roman" w:cs="Times New Roman"/>
          <w:sz w:val="24"/>
          <w:szCs w:val="24"/>
        </w:rPr>
        <w:t xml:space="preserve">közfoglalkoztatási </w:t>
      </w:r>
      <w:r w:rsidRPr="00E07A06">
        <w:rPr>
          <w:rFonts w:ascii="Times New Roman" w:hAnsi="Times New Roman" w:cs="Times New Roman"/>
          <w:sz w:val="24"/>
          <w:szCs w:val="24"/>
        </w:rPr>
        <w:t>bér és szociális hozzáj</w:t>
      </w:r>
      <w:r w:rsidR="008433EA" w:rsidRPr="00E07A06">
        <w:rPr>
          <w:rFonts w:ascii="Times New Roman" w:hAnsi="Times New Roman" w:cs="Times New Roman"/>
          <w:sz w:val="24"/>
          <w:szCs w:val="24"/>
        </w:rPr>
        <w:t>árulási adó; munka- és védőruha;</w:t>
      </w:r>
      <w:r w:rsidRPr="00E07A06">
        <w:rPr>
          <w:rFonts w:ascii="Times New Roman" w:hAnsi="Times New Roman" w:cs="Times New Roman"/>
          <w:sz w:val="24"/>
          <w:szCs w:val="24"/>
        </w:rPr>
        <w:t xml:space="preserve"> egyéni védőes</w:t>
      </w:r>
      <w:r w:rsidR="008433EA" w:rsidRPr="00E07A06">
        <w:rPr>
          <w:rFonts w:ascii="Times New Roman" w:hAnsi="Times New Roman" w:cs="Times New Roman"/>
          <w:sz w:val="24"/>
          <w:szCs w:val="24"/>
        </w:rPr>
        <w:t>zköz;</w:t>
      </w:r>
      <w:r w:rsidRPr="00E07A06">
        <w:rPr>
          <w:rFonts w:ascii="Times New Roman" w:hAnsi="Times New Roman" w:cs="Times New Roman"/>
          <w:sz w:val="24"/>
          <w:szCs w:val="24"/>
        </w:rPr>
        <w:t xml:space="preserve"> munkába já</w:t>
      </w:r>
      <w:r w:rsidR="008433EA" w:rsidRPr="00E07A06">
        <w:rPr>
          <w:rFonts w:ascii="Times New Roman" w:hAnsi="Times New Roman" w:cs="Times New Roman"/>
          <w:sz w:val="24"/>
          <w:szCs w:val="24"/>
        </w:rPr>
        <w:t>rás és munkásszállítás költsége;</w:t>
      </w:r>
      <w:r w:rsidRPr="00E07A06">
        <w:rPr>
          <w:rFonts w:ascii="Times New Roman" w:hAnsi="Times New Roman" w:cs="Times New Roman"/>
          <w:sz w:val="24"/>
          <w:szCs w:val="24"/>
        </w:rPr>
        <w:t xml:space="preserve"> mu</w:t>
      </w:r>
      <w:r w:rsidR="008433EA" w:rsidRPr="00E07A06">
        <w:rPr>
          <w:rFonts w:ascii="Times New Roman" w:hAnsi="Times New Roman" w:cs="Times New Roman"/>
          <w:sz w:val="24"/>
          <w:szCs w:val="24"/>
        </w:rPr>
        <w:t>nkavégzéshez szükséges eszközök;</w:t>
      </w:r>
      <w:r w:rsidRPr="00E07A06">
        <w:rPr>
          <w:rFonts w:ascii="Times New Roman" w:hAnsi="Times New Roman" w:cs="Times New Roman"/>
          <w:sz w:val="24"/>
          <w:szCs w:val="24"/>
        </w:rPr>
        <w:t xml:space="preserve"> foglalkozás-egészségügyi vizsgálat költsége; anyagköltség (a terve</w:t>
      </w:r>
      <w:r w:rsidR="008433EA" w:rsidRPr="00E07A06">
        <w:rPr>
          <w:rFonts w:ascii="Times New Roman" w:hAnsi="Times New Roman" w:cs="Times New Roman"/>
          <w:sz w:val="24"/>
          <w:szCs w:val="24"/>
        </w:rPr>
        <w:t>zett tevékenységhez kapcsolódó);</w:t>
      </w:r>
      <w:r w:rsidRPr="00E07A06">
        <w:rPr>
          <w:rFonts w:ascii="Times New Roman" w:hAnsi="Times New Roman" w:cs="Times New Roman"/>
          <w:sz w:val="24"/>
          <w:szCs w:val="24"/>
        </w:rPr>
        <w:t xml:space="preserve"> </w:t>
      </w:r>
      <w:r w:rsidR="008433EA" w:rsidRPr="00E07A06">
        <w:rPr>
          <w:rFonts w:ascii="Times New Roman" w:hAnsi="Times New Roman" w:cs="Times New Roman"/>
          <w:sz w:val="24"/>
          <w:szCs w:val="24"/>
        </w:rPr>
        <w:t xml:space="preserve">valamint </w:t>
      </w:r>
      <w:r w:rsidRPr="00E07A06">
        <w:rPr>
          <w:rFonts w:ascii="Times New Roman" w:hAnsi="Times New Roman" w:cs="Times New Roman"/>
          <w:sz w:val="24"/>
          <w:szCs w:val="24"/>
        </w:rPr>
        <w:t xml:space="preserve">egyéb, a </w:t>
      </w:r>
      <w:r w:rsidR="00382610" w:rsidRPr="00E07A06">
        <w:rPr>
          <w:rFonts w:ascii="Times New Roman" w:hAnsi="Times New Roman" w:cs="Times New Roman"/>
          <w:sz w:val="24"/>
          <w:szCs w:val="24"/>
        </w:rPr>
        <w:t>programban</w:t>
      </w:r>
      <w:r w:rsidRPr="00E07A06">
        <w:rPr>
          <w:rFonts w:ascii="Times New Roman" w:hAnsi="Times New Roman" w:cs="Times New Roman"/>
          <w:sz w:val="24"/>
          <w:szCs w:val="24"/>
        </w:rPr>
        <w:t xml:space="preserve"> felmerülő költség. </w:t>
      </w:r>
    </w:p>
    <w:p w14:paraId="1A3B5ED1" w14:textId="77777777" w:rsidR="00293ED2" w:rsidRPr="008A4902" w:rsidRDefault="00293ED2" w:rsidP="005207E6">
      <w:pPr>
        <w:pStyle w:val="Listaszerbekezds"/>
        <w:spacing w:after="0"/>
        <w:ind w:left="0"/>
        <w:jc w:val="both"/>
        <w:rPr>
          <w:rFonts w:ascii="Times New Roman" w:hAnsi="Times New Roman" w:cs="Times New Roman"/>
          <w:sz w:val="24"/>
          <w:szCs w:val="24"/>
        </w:rPr>
      </w:pPr>
    </w:p>
    <w:p w14:paraId="296BF2A2" w14:textId="4911E459" w:rsidR="00230E95" w:rsidRPr="008A4902" w:rsidRDefault="00C95BC8"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t>A fenti költséghatárokat a programok tervezésénél kötelezően be kell tartani</w:t>
      </w:r>
      <w:r w:rsidR="00435478" w:rsidRPr="008A4902">
        <w:rPr>
          <w:rFonts w:ascii="Times New Roman" w:hAnsi="Times New Roman" w:cs="Times New Roman"/>
          <w:sz w:val="24"/>
          <w:szCs w:val="24"/>
        </w:rPr>
        <w:t>. A</w:t>
      </w:r>
      <w:r w:rsidRPr="008A4902">
        <w:rPr>
          <w:rFonts w:ascii="Times New Roman" w:hAnsi="Times New Roman" w:cs="Times New Roman"/>
          <w:sz w:val="24"/>
          <w:szCs w:val="24"/>
        </w:rPr>
        <w:t>mennyiben a közfoglalkoztató a megadott tervezhető költségeket túllépi, úgy a saját költségvetése, vagy a bevételei terhére a különbözetet finanszírozhatja.</w:t>
      </w:r>
    </w:p>
    <w:p w14:paraId="2D480898" w14:textId="77777777" w:rsidR="00D022FB" w:rsidRPr="008A4902" w:rsidRDefault="00D022FB" w:rsidP="00CA4797">
      <w:pPr>
        <w:spacing w:after="0"/>
        <w:jc w:val="both"/>
        <w:rPr>
          <w:rFonts w:ascii="Times New Roman" w:hAnsi="Times New Roman" w:cs="Times New Roman"/>
          <w:sz w:val="24"/>
          <w:szCs w:val="24"/>
        </w:rPr>
      </w:pPr>
    </w:p>
    <w:p w14:paraId="3F7E7D98" w14:textId="09FECFF9" w:rsidR="004C3726" w:rsidRPr="008A4902" w:rsidRDefault="006A1432" w:rsidP="00CA4797">
      <w:pPr>
        <w:spacing w:after="0"/>
        <w:jc w:val="both"/>
        <w:rPr>
          <w:rFonts w:ascii="Times New Roman" w:hAnsi="Times New Roman" w:cs="Times New Roman"/>
          <w:sz w:val="24"/>
          <w:szCs w:val="24"/>
        </w:rPr>
      </w:pPr>
      <w:r w:rsidRPr="008A4902">
        <w:rPr>
          <w:rFonts w:ascii="Times New Roman" w:hAnsi="Times New Roman" w:cs="Times New Roman"/>
          <w:sz w:val="24"/>
          <w:szCs w:val="24"/>
        </w:rPr>
        <w:lastRenderedPageBreak/>
        <w:t>Ha</w:t>
      </w:r>
      <w:r w:rsidR="00870671" w:rsidRPr="008A4902">
        <w:rPr>
          <w:rFonts w:ascii="Times New Roman" w:hAnsi="Times New Roman" w:cs="Times New Roman"/>
          <w:sz w:val="24"/>
          <w:szCs w:val="24"/>
        </w:rPr>
        <w:t xml:space="preserve"> </w:t>
      </w:r>
      <w:r w:rsidR="00815426" w:rsidRPr="008A4902">
        <w:rPr>
          <w:rFonts w:ascii="Times New Roman" w:hAnsi="Times New Roman" w:cs="Times New Roman"/>
          <w:bCs/>
          <w:sz w:val="24"/>
          <w:szCs w:val="24"/>
        </w:rPr>
        <w:t>a közfoglalkoztatási bér és a közfoglalkoztatási garantált bér megállapításáról szóló 170/2011. (VIII. 24.) Korm. rendelet</w:t>
      </w:r>
      <w:r w:rsidR="00815426" w:rsidRPr="008A4902">
        <w:rPr>
          <w:rFonts w:ascii="Times New Roman" w:hAnsi="Times New Roman" w:cs="Times New Roman"/>
          <w:b/>
          <w:bCs/>
          <w:sz w:val="24"/>
          <w:szCs w:val="24"/>
        </w:rPr>
        <w:t xml:space="preserve"> </w:t>
      </w:r>
      <w:r w:rsidR="00870671" w:rsidRPr="008A4902">
        <w:rPr>
          <w:rFonts w:ascii="Times New Roman" w:hAnsi="Times New Roman" w:cs="Times New Roman"/>
          <w:sz w:val="24"/>
          <w:szCs w:val="24"/>
        </w:rPr>
        <w:t>változás</w:t>
      </w:r>
      <w:r w:rsidR="00815426" w:rsidRPr="008A4902">
        <w:rPr>
          <w:rFonts w:ascii="Times New Roman" w:hAnsi="Times New Roman" w:cs="Times New Roman"/>
          <w:sz w:val="24"/>
          <w:szCs w:val="24"/>
        </w:rPr>
        <w:t>a</w:t>
      </w:r>
      <w:r w:rsidR="00870671" w:rsidRPr="008A4902">
        <w:rPr>
          <w:rFonts w:ascii="Times New Roman" w:hAnsi="Times New Roman" w:cs="Times New Roman"/>
          <w:sz w:val="24"/>
          <w:szCs w:val="24"/>
        </w:rPr>
        <w:t xml:space="preserve"> </w:t>
      </w:r>
      <w:r w:rsidR="00815426" w:rsidRPr="008A4902">
        <w:rPr>
          <w:rFonts w:ascii="Times New Roman" w:hAnsi="Times New Roman" w:cs="Times New Roman"/>
          <w:sz w:val="24"/>
          <w:szCs w:val="24"/>
        </w:rPr>
        <w:t>miatt</w:t>
      </w:r>
      <w:r w:rsidR="00870671" w:rsidRPr="008A4902">
        <w:rPr>
          <w:rFonts w:ascii="Times New Roman" w:hAnsi="Times New Roman" w:cs="Times New Roman"/>
          <w:sz w:val="24"/>
          <w:szCs w:val="24"/>
        </w:rPr>
        <w:t xml:space="preserve"> a megadott fajlagos költségek tekintetében módosítás válik szükségessé, arról a BM tájékoztatást küld a kormányhivatalok részére. </w:t>
      </w:r>
    </w:p>
    <w:p w14:paraId="5DD0DF78" w14:textId="74B8E469" w:rsidR="001D0AA7" w:rsidRPr="001F32C4" w:rsidRDefault="00232530" w:rsidP="001D0AA7">
      <w:pPr>
        <w:pStyle w:val="Listaszerbekezds"/>
        <w:numPr>
          <w:ilvl w:val="0"/>
          <w:numId w:val="1"/>
        </w:numPr>
        <w:spacing w:before="480" w:after="240"/>
        <w:contextualSpacing w:val="0"/>
        <w:jc w:val="both"/>
        <w:rPr>
          <w:rFonts w:ascii="Times New Roman" w:hAnsi="Times New Roman" w:cs="Times New Roman"/>
          <w:b/>
          <w:sz w:val="24"/>
          <w:szCs w:val="24"/>
        </w:rPr>
      </w:pPr>
      <w:r w:rsidRPr="001F32C4">
        <w:rPr>
          <w:rFonts w:ascii="Times New Roman" w:hAnsi="Times New Roman" w:cs="Times New Roman"/>
          <w:b/>
          <w:sz w:val="24"/>
          <w:szCs w:val="24"/>
        </w:rPr>
        <w:t>A programok megvalósításához</w:t>
      </w:r>
      <w:r w:rsidR="00B97633" w:rsidRPr="001F32C4">
        <w:rPr>
          <w:rFonts w:ascii="Times New Roman" w:hAnsi="Times New Roman" w:cs="Times New Roman"/>
          <w:b/>
          <w:sz w:val="24"/>
          <w:szCs w:val="24"/>
        </w:rPr>
        <w:t xml:space="preserve"> tervezhető létszám</w:t>
      </w:r>
    </w:p>
    <w:p w14:paraId="741F83D5" w14:textId="616D4BEC" w:rsidR="001D0AA7" w:rsidRPr="00E07A06" w:rsidRDefault="0020185B" w:rsidP="006963F4">
      <w:pPr>
        <w:spacing w:after="240"/>
        <w:jc w:val="both"/>
        <w:rPr>
          <w:rFonts w:ascii="Times New Roman" w:hAnsi="Times New Roman" w:cs="Times New Roman"/>
          <w:sz w:val="24"/>
          <w:szCs w:val="24"/>
        </w:rPr>
      </w:pPr>
      <w:r w:rsidRPr="001F32C4">
        <w:rPr>
          <w:rFonts w:ascii="Times New Roman" w:hAnsi="Times New Roman" w:cs="Times New Roman"/>
          <w:sz w:val="24"/>
          <w:szCs w:val="24"/>
        </w:rPr>
        <w:t xml:space="preserve">A foglalkoztatás tekintetében cél az átlaglétszám adatok alapján </w:t>
      </w:r>
      <w:r w:rsidRPr="001F32C4">
        <w:rPr>
          <w:rFonts w:ascii="Times New Roman" w:hAnsi="Times New Roman" w:cs="Times New Roman"/>
          <w:b/>
          <w:sz w:val="24"/>
          <w:szCs w:val="24"/>
        </w:rPr>
        <w:t>a meglévő létszám foglalkoztatása</w:t>
      </w:r>
      <w:r w:rsidRPr="001F32C4">
        <w:rPr>
          <w:rFonts w:ascii="Times New Roman" w:hAnsi="Times New Roman" w:cs="Times New Roman"/>
          <w:sz w:val="24"/>
          <w:szCs w:val="24"/>
        </w:rPr>
        <w:t xml:space="preserve"> – amennyiben ez a munkaterv alapján a tervezett feladatok végrehajtásához indokolt –, </w:t>
      </w:r>
      <w:r w:rsidRPr="001F32C4">
        <w:rPr>
          <w:rFonts w:ascii="Times New Roman" w:hAnsi="Times New Roman" w:cs="Times New Roman"/>
          <w:b/>
          <w:sz w:val="24"/>
          <w:szCs w:val="24"/>
        </w:rPr>
        <w:t>szükség szerint csökkentése.</w:t>
      </w:r>
      <w:r w:rsidR="001F32C4">
        <w:rPr>
          <w:rFonts w:ascii="Times New Roman" w:hAnsi="Times New Roman" w:cs="Times New Roman"/>
          <w:b/>
          <w:sz w:val="24"/>
          <w:szCs w:val="24"/>
        </w:rPr>
        <w:t xml:space="preserve"> </w:t>
      </w:r>
      <w:r w:rsidR="001F32C4" w:rsidRPr="00E07A06">
        <w:rPr>
          <w:rFonts w:ascii="Times New Roman" w:hAnsi="Times New Roman" w:cs="Times New Roman"/>
          <w:sz w:val="24"/>
          <w:szCs w:val="24"/>
        </w:rPr>
        <w:t>Magasabb létszám indokolt esetben, a járási hivatal előzetes hozzájárulásával tervezhető.</w:t>
      </w:r>
    </w:p>
    <w:p w14:paraId="4079F361" w14:textId="2B2D3BCE" w:rsidR="00B97633" w:rsidRPr="001F32C4" w:rsidRDefault="00B97633" w:rsidP="00A4356E">
      <w:pPr>
        <w:pStyle w:val="Listaszerbekezds"/>
        <w:numPr>
          <w:ilvl w:val="1"/>
          <w:numId w:val="32"/>
        </w:numPr>
        <w:spacing w:after="0"/>
        <w:ind w:left="709" w:hanging="425"/>
        <w:jc w:val="both"/>
        <w:rPr>
          <w:rFonts w:ascii="Times New Roman" w:hAnsi="Times New Roman" w:cs="Times New Roman"/>
          <w:sz w:val="24"/>
          <w:szCs w:val="24"/>
        </w:rPr>
      </w:pPr>
      <w:r w:rsidRPr="001F32C4">
        <w:rPr>
          <w:rFonts w:ascii="Times New Roman" w:hAnsi="Times New Roman" w:cs="Times New Roman"/>
          <w:sz w:val="24"/>
          <w:szCs w:val="24"/>
        </w:rPr>
        <w:t>A</w:t>
      </w:r>
      <w:r w:rsidR="00E07A06">
        <w:rPr>
          <w:rFonts w:ascii="Times New Roman" w:hAnsi="Times New Roman" w:cs="Times New Roman"/>
          <w:sz w:val="24"/>
          <w:szCs w:val="24"/>
        </w:rPr>
        <w:t xml:space="preserve"> </w:t>
      </w:r>
      <w:r w:rsidR="00A92C00" w:rsidRPr="00E07A06">
        <w:rPr>
          <w:rFonts w:ascii="Times New Roman" w:hAnsi="Times New Roman" w:cs="Times New Roman"/>
          <w:sz w:val="24"/>
          <w:szCs w:val="24"/>
        </w:rPr>
        <w:t xml:space="preserve">tervezett tevékenység </w:t>
      </w:r>
      <w:r w:rsidRPr="001F32C4">
        <w:rPr>
          <w:rFonts w:ascii="Times New Roman" w:hAnsi="Times New Roman" w:cs="Times New Roman"/>
          <w:sz w:val="24"/>
          <w:szCs w:val="24"/>
        </w:rPr>
        <w:t xml:space="preserve">és az igényelt létszám, valamint a felmerülő költségek egymással továbbra is arányban kell, hogy álljanak. Minden </w:t>
      </w:r>
      <w:r w:rsidRPr="00E07A06">
        <w:rPr>
          <w:rFonts w:ascii="Times New Roman" w:hAnsi="Times New Roman" w:cs="Times New Roman"/>
          <w:sz w:val="24"/>
          <w:szCs w:val="24"/>
        </w:rPr>
        <w:t>program</w:t>
      </w:r>
      <w:r w:rsidR="00F84257" w:rsidRPr="00E07A06">
        <w:rPr>
          <w:rFonts w:ascii="Times New Roman" w:hAnsi="Times New Roman" w:cs="Times New Roman"/>
          <w:sz w:val="24"/>
          <w:szCs w:val="24"/>
        </w:rPr>
        <w:t>elem</w:t>
      </w:r>
      <w:r w:rsidRPr="00E07A06">
        <w:rPr>
          <w:rFonts w:ascii="Times New Roman" w:hAnsi="Times New Roman" w:cs="Times New Roman"/>
          <w:sz w:val="24"/>
          <w:szCs w:val="24"/>
        </w:rPr>
        <w:t xml:space="preserve"> </w:t>
      </w:r>
      <w:r w:rsidRPr="001F32C4">
        <w:rPr>
          <w:rFonts w:ascii="Times New Roman" w:hAnsi="Times New Roman" w:cs="Times New Roman"/>
          <w:sz w:val="24"/>
          <w:szCs w:val="24"/>
        </w:rPr>
        <w:t xml:space="preserve">legalább 5 fő bevonásával indítható. Amennyiben a programnak van előzménye, és ahhoz viszonyítva a tevékenység, termelés nem nő jelentős mértékben, úgy nem </w:t>
      </w:r>
      <w:r w:rsidR="00E07A06">
        <w:rPr>
          <w:rFonts w:ascii="Times New Roman" w:hAnsi="Times New Roman" w:cs="Times New Roman"/>
          <w:sz w:val="24"/>
          <w:szCs w:val="24"/>
        </w:rPr>
        <w:t>indokolt a létszám emelése sem.</w:t>
      </w:r>
    </w:p>
    <w:p w14:paraId="217AB1DF" w14:textId="245D6C38" w:rsidR="00E37C26" w:rsidRDefault="00C300A6" w:rsidP="00CA4797">
      <w:pPr>
        <w:spacing w:after="0"/>
        <w:ind w:left="709" w:hanging="1"/>
        <w:jc w:val="both"/>
        <w:rPr>
          <w:rFonts w:ascii="Times New Roman" w:hAnsi="Times New Roman" w:cs="Times New Roman"/>
          <w:sz w:val="24"/>
          <w:szCs w:val="24"/>
        </w:rPr>
      </w:pPr>
      <w:r w:rsidRPr="001F32C4">
        <w:rPr>
          <w:rFonts w:ascii="Times New Roman" w:hAnsi="Times New Roman"/>
          <w:sz w:val="24"/>
          <w:szCs w:val="24"/>
        </w:rPr>
        <w:t>Szántóföldi növénytermesztés esetén a mezőgazdasági földterületre hektáronként 2-6 fő</w:t>
      </w:r>
      <w:r w:rsidRPr="008A4902">
        <w:rPr>
          <w:rFonts w:ascii="Times New Roman" w:hAnsi="Times New Roman"/>
          <w:sz w:val="24"/>
          <w:szCs w:val="24"/>
        </w:rPr>
        <w:t xml:space="preserve"> foglalkoztatása tervezhető (pl.: 4 hektáros földterület megművelésére maximum 4x6, azaz 24 fő foglalkoztatható). </w:t>
      </w:r>
      <w:r w:rsidR="00B97633" w:rsidRPr="008A4902">
        <w:rPr>
          <w:rFonts w:ascii="Times New Roman" w:hAnsi="Times New Roman" w:cs="Times New Roman"/>
          <w:sz w:val="24"/>
          <w:szCs w:val="24"/>
        </w:rPr>
        <w:t>Fóliás termesztésre, konyhakertre és állattenyésztésre nincs irányadó maximális létszám, az – a két előbbi tevékenység esetében – növényi kultúra és művelési forma (kézi/gépi) függő.</w:t>
      </w:r>
    </w:p>
    <w:p w14:paraId="7B06857C" w14:textId="2EE9E922" w:rsidR="00E37C26" w:rsidRPr="008A4902" w:rsidRDefault="0042251B" w:rsidP="00A4356E">
      <w:pPr>
        <w:pStyle w:val="Listaszerbekezds"/>
        <w:numPr>
          <w:ilvl w:val="1"/>
          <w:numId w:val="32"/>
        </w:numPr>
        <w:spacing w:after="0"/>
        <w:ind w:left="709" w:hanging="425"/>
        <w:jc w:val="both"/>
        <w:rPr>
          <w:rFonts w:ascii="Times New Roman" w:hAnsi="Times New Roman" w:cs="Times New Roman"/>
          <w:sz w:val="24"/>
          <w:szCs w:val="24"/>
        </w:rPr>
      </w:pPr>
      <w:r w:rsidRPr="008A4902">
        <w:rPr>
          <w:rFonts w:ascii="Times New Roman" w:hAnsi="Times New Roman" w:cs="Times New Roman"/>
          <w:sz w:val="24"/>
          <w:szCs w:val="24"/>
        </w:rPr>
        <w:t>Közfoglalkoztatónként 5-30 </w:t>
      </w:r>
      <w:r w:rsidR="00B97633" w:rsidRPr="008A4902">
        <w:rPr>
          <w:rFonts w:ascii="Times New Roman" w:hAnsi="Times New Roman" w:cs="Times New Roman"/>
          <w:sz w:val="24"/>
          <w:szCs w:val="24"/>
        </w:rPr>
        <w:t>fő közötti l</w:t>
      </w:r>
      <w:r w:rsidRPr="008A4902">
        <w:rPr>
          <w:rFonts w:ascii="Times New Roman" w:hAnsi="Times New Roman" w:cs="Times New Roman"/>
          <w:sz w:val="24"/>
          <w:szCs w:val="24"/>
        </w:rPr>
        <w:t>étszám foglalkoztatása esetén</w:t>
      </w:r>
      <w:r w:rsidR="0097473D" w:rsidRPr="008A4902">
        <w:rPr>
          <w:rFonts w:ascii="Times New Roman" w:hAnsi="Times New Roman" w:cs="Times New Roman"/>
          <w:sz w:val="24"/>
          <w:szCs w:val="24"/>
        </w:rPr>
        <w:t xml:space="preserve"> további </w:t>
      </w:r>
      <w:r w:rsidR="00E2320D" w:rsidRPr="008A4902">
        <w:rPr>
          <w:rFonts w:ascii="Times New Roman" w:hAnsi="Times New Roman" w:cs="Times New Roman"/>
          <w:sz w:val="24"/>
          <w:szCs w:val="24"/>
        </w:rPr>
        <w:br/>
      </w:r>
      <w:r w:rsidRPr="008A4902">
        <w:rPr>
          <w:rFonts w:ascii="Times New Roman" w:hAnsi="Times New Roman" w:cs="Times New Roman"/>
          <w:sz w:val="24"/>
          <w:szCs w:val="24"/>
        </w:rPr>
        <w:t>1 </w:t>
      </w:r>
      <w:r w:rsidR="00B97633" w:rsidRPr="008A4902">
        <w:rPr>
          <w:rFonts w:ascii="Times New Roman" w:hAnsi="Times New Roman" w:cs="Times New Roman"/>
          <w:sz w:val="24"/>
          <w:szCs w:val="24"/>
        </w:rPr>
        <w:t>fő adminisztrátor is tervezhető, majd minden további 30 f</w:t>
      </w:r>
      <w:r w:rsidR="00A53E58" w:rsidRPr="008A4902">
        <w:rPr>
          <w:rFonts w:ascii="Times New Roman" w:hAnsi="Times New Roman" w:cs="Times New Roman"/>
          <w:sz w:val="24"/>
          <w:szCs w:val="24"/>
        </w:rPr>
        <w:t xml:space="preserve">ő foglalkoztatása után újabb 1-1 </w:t>
      </w:r>
      <w:r w:rsidR="00B97633" w:rsidRPr="008A4902">
        <w:rPr>
          <w:rFonts w:ascii="Times New Roman" w:hAnsi="Times New Roman" w:cs="Times New Roman"/>
          <w:sz w:val="24"/>
          <w:szCs w:val="24"/>
        </w:rPr>
        <w:t xml:space="preserve">fő adminisztrátor vonható be a programba (30 </w:t>
      </w:r>
      <w:proofErr w:type="spellStart"/>
      <w:r w:rsidR="00B97633" w:rsidRPr="008A4902">
        <w:rPr>
          <w:rFonts w:ascii="Times New Roman" w:hAnsi="Times New Roman" w:cs="Times New Roman"/>
          <w:sz w:val="24"/>
          <w:szCs w:val="24"/>
        </w:rPr>
        <w:t>főig</w:t>
      </w:r>
      <w:proofErr w:type="spellEnd"/>
      <w:r w:rsidR="00B97633" w:rsidRPr="008A4902">
        <w:rPr>
          <w:rFonts w:ascii="Times New Roman" w:hAnsi="Times New Roman" w:cs="Times New Roman"/>
          <w:sz w:val="24"/>
          <w:szCs w:val="24"/>
        </w:rPr>
        <w:t xml:space="preserve"> +1 fő, 31-60 </w:t>
      </w:r>
      <w:proofErr w:type="spellStart"/>
      <w:r w:rsidR="00B97633" w:rsidRPr="008A4902">
        <w:rPr>
          <w:rFonts w:ascii="Times New Roman" w:hAnsi="Times New Roman" w:cs="Times New Roman"/>
          <w:sz w:val="24"/>
          <w:szCs w:val="24"/>
        </w:rPr>
        <w:t>főig</w:t>
      </w:r>
      <w:proofErr w:type="spellEnd"/>
      <w:r w:rsidR="006A1432" w:rsidRPr="008A4902">
        <w:rPr>
          <w:rFonts w:ascii="Times New Roman" w:hAnsi="Times New Roman" w:cs="Times New Roman"/>
          <w:sz w:val="24"/>
          <w:szCs w:val="24"/>
        </w:rPr>
        <w:t xml:space="preserve"> </w:t>
      </w:r>
      <w:r w:rsidR="00B97633" w:rsidRPr="008A4902">
        <w:rPr>
          <w:rFonts w:ascii="Times New Roman" w:hAnsi="Times New Roman" w:cs="Times New Roman"/>
          <w:sz w:val="24"/>
          <w:szCs w:val="24"/>
        </w:rPr>
        <w:t xml:space="preserve">+2 fő, 61-90 </w:t>
      </w:r>
      <w:proofErr w:type="spellStart"/>
      <w:r w:rsidR="00B97633" w:rsidRPr="008A4902">
        <w:rPr>
          <w:rFonts w:ascii="Times New Roman" w:hAnsi="Times New Roman" w:cs="Times New Roman"/>
          <w:sz w:val="24"/>
          <w:szCs w:val="24"/>
        </w:rPr>
        <w:t>főig</w:t>
      </w:r>
      <w:proofErr w:type="spellEnd"/>
      <w:r w:rsidR="00B97633" w:rsidRPr="008A4902">
        <w:rPr>
          <w:rFonts w:ascii="Times New Roman" w:hAnsi="Times New Roman" w:cs="Times New Roman"/>
          <w:sz w:val="24"/>
          <w:szCs w:val="24"/>
        </w:rPr>
        <w:t xml:space="preserve"> +3 fő, és így tovább)</w:t>
      </w:r>
      <w:r w:rsidR="006A1432" w:rsidRPr="008A4902">
        <w:rPr>
          <w:rFonts w:ascii="Times New Roman" w:hAnsi="Times New Roman" w:cs="Times New Roman"/>
          <w:sz w:val="24"/>
          <w:szCs w:val="24"/>
        </w:rPr>
        <w:t>.</w:t>
      </w:r>
    </w:p>
    <w:p w14:paraId="3C784C17" w14:textId="742772C9" w:rsidR="00D1228C" w:rsidRPr="008A4902" w:rsidRDefault="0042251B" w:rsidP="00D1228C">
      <w:pPr>
        <w:pStyle w:val="Listaszerbekezds"/>
        <w:numPr>
          <w:ilvl w:val="1"/>
          <w:numId w:val="32"/>
        </w:numPr>
        <w:spacing w:after="0"/>
        <w:ind w:left="709" w:hanging="425"/>
        <w:jc w:val="both"/>
        <w:rPr>
          <w:rFonts w:ascii="Times New Roman" w:hAnsi="Times New Roman" w:cs="Times New Roman"/>
          <w:sz w:val="24"/>
          <w:szCs w:val="24"/>
        </w:rPr>
      </w:pPr>
      <w:r w:rsidRPr="008A4902">
        <w:rPr>
          <w:rFonts w:ascii="Times New Roman" w:hAnsi="Times New Roman" w:cs="Times New Roman"/>
          <w:sz w:val="24"/>
          <w:szCs w:val="24"/>
        </w:rPr>
        <w:lastRenderedPageBreak/>
        <w:t xml:space="preserve">Programonként 5-10 fő közfoglalkoztatott után </w:t>
      </w:r>
      <w:r w:rsidR="0097473D" w:rsidRPr="008A4902">
        <w:rPr>
          <w:rFonts w:ascii="Times New Roman" w:hAnsi="Times New Roman" w:cs="Times New Roman"/>
          <w:sz w:val="24"/>
          <w:szCs w:val="24"/>
        </w:rPr>
        <w:t xml:space="preserve">további </w:t>
      </w:r>
      <w:r w:rsidRPr="008A4902">
        <w:rPr>
          <w:rFonts w:ascii="Times New Roman" w:hAnsi="Times New Roman" w:cs="Times New Roman"/>
          <w:sz w:val="24"/>
          <w:szCs w:val="24"/>
        </w:rPr>
        <w:t>1 </w:t>
      </w:r>
      <w:r w:rsidR="00B97633" w:rsidRPr="008A4902">
        <w:rPr>
          <w:rFonts w:ascii="Times New Roman" w:hAnsi="Times New Roman" w:cs="Times New Roman"/>
          <w:sz w:val="24"/>
          <w:szCs w:val="24"/>
        </w:rPr>
        <w:t>fő brigádvezető/</w:t>
      </w:r>
      <w:r w:rsidR="002F42CD" w:rsidRPr="008A4902">
        <w:rPr>
          <w:rFonts w:ascii="Times New Roman" w:hAnsi="Times New Roman" w:cs="Times New Roman"/>
          <w:sz w:val="24"/>
          <w:szCs w:val="24"/>
        </w:rPr>
        <w:t xml:space="preserve"> </w:t>
      </w:r>
      <w:r w:rsidR="00B97633" w:rsidRPr="008A4902">
        <w:rPr>
          <w:rFonts w:ascii="Times New Roman" w:hAnsi="Times New Roman" w:cs="Times New Roman"/>
          <w:sz w:val="24"/>
          <w:szCs w:val="24"/>
        </w:rPr>
        <w:t>munkavezető támogatása igén</w:t>
      </w:r>
      <w:r w:rsidRPr="008A4902">
        <w:rPr>
          <w:rFonts w:ascii="Times New Roman" w:hAnsi="Times New Roman" w:cs="Times New Roman"/>
          <w:sz w:val="24"/>
          <w:szCs w:val="24"/>
        </w:rPr>
        <w:t xml:space="preserve">yelhető, majd minden további 10 fő után </w:t>
      </w:r>
      <w:r w:rsidR="0097473D" w:rsidRPr="008A4902">
        <w:rPr>
          <w:rFonts w:ascii="Times New Roman" w:hAnsi="Times New Roman" w:cs="Times New Roman"/>
          <w:sz w:val="24"/>
          <w:szCs w:val="24"/>
        </w:rPr>
        <w:t xml:space="preserve">újabb </w:t>
      </w:r>
      <w:r w:rsidRPr="008A4902">
        <w:rPr>
          <w:rFonts w:ascii="Times New Roman" w:hAnsi="Times New Roman" w:cs="Times New Roman"/>
          <w:sz w:val="24"/>
          <w:szCs w:val="24"/>
        </w:rPr>
        <w:t>1-1 </w:t>
      </w:r>
      <w:r w:rsidR="00B97633" w:rsidRPr="008A4902">
        <w:rPr>
          <w:rFonts w:ascii="Times New Roman" w:hAnsi="Times New Roman" w:cs="Times New Roman"/>
          <w:sz w:val="24"/>
          <w:szCs w:val="24"/>
        </w:rPr>
        <w:t xml:space="preserve">fő brigádvezető/munkavezető (5-10 </w:t>
      </w:r>
      <w:proofErr w:type="spellStart"/>
      <w:r w:rsidR="00B97633" w:rsidRPr="008A4902">
        <w:rPr>
          <w:rFonts w:ascii="Times New Roman" w:hAnsi="Times New Roman" w:cs="Times New Roman"/>
          <w:sz w:val="24"/>
          <w:szCs w:val="24"/>
        </w:rPr>
        <w:t>főig</w:t>
      </w:r>
      <w:proofErr w:type="spellEnd"/>
      <w:r w:rsidR="00B97633" w:rsidRPr="008A4902">
        <w:rPr>
          <w:rFonts w:ascii="Times New Roman" w:hAnsi="Times New Roman" w:cs="Times New Roman"/>
          <w:sz w:val="24"/>
          <w:szCs w:val="24"/>
        </w:rPr>
        <w:t xml:space="preserve"> +1 fő, 11-20 </w:t>
      </w:r>
      <w:proofErr w:type="spellStart"/>
      <w:r w:rsidR="00B97633" w:rsidRPr="008A4902">
        <w:rPr>
          <w:rFonts w:ascii="Times New Roman" w:hAnsi="Times New Roman" w:cs="Times New Roman"/>
          <w:sz w:val="24"/>
          <w:szCs w:val="24"/>
        </w:rPr>
        <w:t>főig</w:t>
      </w:r>
      <w:proofErr w:type="spellEnd"/>
      <w:r w:rsidR="00B97633" w:rsidRPr="008A4902">
        <w:rPr>
          <w:rFonts w:ascii="Times New Roman" w:hAnsi="Times New Roman" w:cs="Times New Roman"/>
          <w:sz w:val="24"/>
          <w:szCs w:val="24"/>
        </w:rPr>
        <w:t xml:space="preserve"> +2 fő, 21-30 </w:t>
      </w:r>
      <w:proofErr w:type="spellStart"/>
      <w:r w:rsidR="00B97633" w:rsidRPr="008A4902">
        <w:rPr>
          <w:rFonts w:ascii="Times New Roman" w:hAnsi="Times New Roman" w:cs="Times New Roman"/>
          <w:sz w:val="24"/>
          <w:szCs w:val="24"/>
        </w:rPr>
        <w:t>főig</w:t>
      </w:r>
      <w:proofErr w:type="spellEnd"/>
      <w:r w:rsidR="00B97633" w:rsidRPr="008A4902">
        <w:rPr>
          <w:rFonts w:ascii="Times New Roman" w:hAnsi="Times New Roman" w:cs="Times New Roman"/>
          <w:sz w:val="24"/>
          <w:szCs w:val="24"/>
        </w:rPr>
        <w:t xml:space="preserve"> +3 fő, és így tovább)</w:t>
      </w:r>
      <w:r w:rsidR="0097473D" w:rsidRPr="008A4902">
        <w:rPr>
          <w:rFonts w:ascii="Times New Roman" w:hAnsi="Times New Roman" w:cs="Times New Roman"/>
          <w:sz w:val="24"/>
          <w:szCs w:val="24"/>
        </w:rPr>
        <w:t>.</w:t>
      </w:r>
    </w:p>
    <w:p w14:paraId="4072C030" w14:textId="77777777" w:rsidR="00DA343C" w:rsidRDefault="00DA343C" w:rsidP="004F6EC8">
      <w:pPr>
        <w:spacing w:after="0"/>
        <w:rPr>
          <w:rFonts w:ascii="Times New Roman" w:hAnsi="Times New Roman" w:cs="Times New Roman"/>
          <w:b/>
          <w:sz w:val="24"/>
          <w:szCs w:val="24"/>
        </w:rPr>
      </w:pPr>
    </w:p>
    <w:p w14:paraId="47EEC327" w14:textId="660936A5" w:rsidR="004A17B9" w:rsidRPr="00DA343C" w:rsidRDefault="0002333B" w:rsidP="004F6EC8">
      <w:pPr>
        <w:pStyle w:val="Listaszerbekezds"/>
        <w:numPr>
          <w:ilvl w:val="0"/>
          <w:numId w:val="1"/>
        </w:numPr>
        <w:spacing w:after="0"/>
        <w:rPr>
          <w:rFonts w:ascii="Times New Roman" w:hAnsi="Times New Roman" w:cs="Times New Roman"/>
          <w:b/>
          <w:sz w:val="24"/>
          <w:szCs w:val="24"/>
        </w:rPr>
      </w:pPr>
      <w:r w:rsidRPr="00DA343C">
        <w:rPr>
          <w:rFonts w:ascii="Times New Roman" w:hAnsi="Times New Roman" w:cs="Times New Roman"/>
          <w:b/>
          <w:sz w:val="24"/>
          <w:szCs w:val="24"/>
        </w:rPr>
        <w:t>Általános szabályok</w:t>
      </w:r>
    </w:p>
    <w:p w14:paraId="6C4588A5" w14:textId="77777777" w:rsidR="004F6EC8" w:rsidRPr="00E07A06" w:rsidRDefault="004F6EC8" w:rsidP="004F6EC8">
      <w:pPr>
        <w:spacing w:after="0"/>
        <w:ind w:left="567"/>
        <w:jc w:val="both"/>
        <w:rPr>
          <w:rFonts w:ascii="Times New Roman" w:hAnsi="Times New Roman" w:cs="Times New Roman"/>
          <w:b/>
          <w:sz w:val="24"/>
          <w:szCs w:val="24"/>
        </w:rPr>
      </w:pPr>
    </w:p>
    <w:p w14:paraId="45FAF28C" w14:textId="033A3D12" w:rsidR="0087109C" w:rsidRPr="00E07A06" w:rsidRDefault="0087109C" w:rsidP="004F6EC8">
      <w:pPr>
        <w:spacing w:after="0"/>
        <w:ind w:left="567"/>
        <w:jc w:val="both"/>
        <w:rPr>
          <w:rFonts w:ascii="Times New Roman" w:hAnsi="Times New Roman" w:cs="Times New Roman"/>
          <w:b/>
          <w:sz w:val="24"/>
          <w:szCs w:val="24"/>
        </w:rPr>
      </w:pPr>
      <w:r w:rsidRPr="00E07A06">
        <w:rPr>
          <w:rFonts w:ascii="Times New Roman" w:hAnsi="Times New Roman" w:cs="Times New Roman"/>
          <w:b/>
          <w:sz w:val="24"/>
          <w:szCs w:val="24"/>
        </w:rPr>
        <w:t xml:space="preserve">7.1. A tervezés </w:t>
      </w:r>
    </w:p>
    <w:p w14:paraId="4737BA6D" w14:textId="77777777" w:rsidR="0087109C" w:rsidRPr="00E07A06" w:rsidRDefault="0087109C" w:rsidP="004F6EC8">
      <w:pPr>
        <w:spacing w:after="0"/>
        <w:jc w:val="both"/>
        <w:rPr>
          <w:rFonts w:ascii="Times New Roman" w:hAnsi="Times New Roman" w:cs="Times New Roman"/>
          <w:b/>
          <w:sz w:val="24"/>
          <w:szCs w:val="24"/>
        </w:rPr>
      </w:pPr>
    </w:p>
    <w:p w14:paraId="3FF7D212" w14:textId="77777777" w:rsidR="0087109C" w:rsidRPr="00E07A06" w:rsidRDefault="0087109C" w:rsidP="004F6EC8">
      <w:pPr>
        <w:tabs>
          <w:tab w:val="left" w:pos="1134"/>
        </w:tabs>
        <w:spacing w:after="0"/>
        <w:ind w:left="709" w:firstLine="76"/>
        <w:jc w:val="both"/>
        <w:rPr>
          <w:rFonts w:ascii="Times New Roman" w:hAnsi="Times New Roman" w:cs="Times New Roman"/>
          <w:b/>
          <w:sz w:val="24"/>
          <w:szCs w:val="24"/>
        </w:rPr>
      </w:pPr>
      <w:r w:rsidRPr="00E07A06">
        <w:rPr>
          <w:rFonts w:ascii="Times New Roman" w:hAnsi="Times New Roman" w:cs="Times New Roman"/>
          <w:b/>
          <w:sz w:val="24"/>
          <w:szCs w:val="24"/>
        </w:rPr>
        <w:t>7.1.1.</w:t>
      </w:r>
      <w:r w:rsidRPr="00E07A06">
        <w:rPr>
          <w:rFonts w:ascii="Times New Roman" w:hAnsi="Times New Roman" w:cs="Times New Roman"/>
          <w:b/>
          <w:sz w:val="24"/>
          <w:szCs w:val="24"/>
        </w:rPr>
        <w:tab/>
        <w:t>A járási startmunka minta- és ráépülő programok tervezésre vonatkozó előírások</w:t>
      </w:r>
    </w:p>
    <w:p w14:paraId="2142DAA7" w14:textId="77777777" w:rsidR="0087109C" w:rsidRPr="0012440B" w:rsidRDefault="0087109C" w:rsidP="0087109C">
      <w:pPr>
        <w:spacing w:after="0"/>
        <w:ind w:firstLine="360"/>
        <w:rPr>
          <w:rFonts w:ascii="Times New Roman" w:hAnsi="Times New Roman" w:cs="Times New Roman"/>
          <w:sz w:val="24"/>
          <w:szCs w:val="24"/>
        </w:rPr>
      </w:pPr>
    </w:p>
    <w:p w14:paraId="1CCAF18B" w14:textId="77777777" w:rsidR="0087109C" w:rsidRPr="00002408" w:rsidRDefault="0087109C" w:rsidP="0087109C">
      <w:pPr>
        <w:pStyle w:val="Listaszerbekezds"/>
        <w:numPr>
          <w:ilvl w:val="0"/>
          <w:numId w:val="38"/>
        </w:numPr>
        <w:spacing w:after="0"/>
        <w:jc w:val="both"/>
        <w:rPr>
          <w:rFonts w:ascii="Times New Roman" w:hAnsi="Times New Roman" w:cs="Times New Roman"/>
          <w:sz w:val="24"/>
          <w:szCs w:val="24"/>
        </w:rPr>
      </w:pPr>
      <w:r w:rsidRPr="00002408">
        <w:rPr>
          <w:rFonts w:ascii="Times New Roman" w:hAnsi="Times New Roman" w:cs="Times New Roman"/>
          <w:sz w:val="24"/>
          <w:szCs w:val="24"/>
        </w:rPr>
        <w:t>Más hazai, vagy uniós forrásból nyújtott támogatáshoz kapcsolódó tevékenység, beruházás nem támogatható a járási startmunka program keretében (kettős finanszírozás tilalma). Alapvetően azokat a célokat, tevékenységeket javasolt támogatni a közfoglalkoztatási programokban, amelyekben más forrás nem áll rendelkezésre.</w:t>
      </w:r>
    </w:p>
    <w:p w14:paraId="30A10FCE" w14:textId="77777777" w:rsidR="0087109C" w:rsidRPr="00002408" w:rsidRDefault="0087109C" w:rsidP="0087109C">
      <w:pPr>
        <w:pStyle w:val="Listaszerbekezds"/>
        <w:rPr>
          <w:rFonts w:ascii="Times New Roman" w:hAnsi="Times New Roman" w:cs="Times New Roman"/>
          <w:sz w:val="24"/>
          <w:szCs w:val="24"/>
        </w:rPr>
      </w:pPr>
    </w:p>
    <w:p w14:paraId="2DE80F0E" w14:textId="77777777" w:rsidR="0087109C" w:rsidRDefault="0087109C" w:rsidP="0087109C">
      <w:pPr>
        <w:pStyle w:val="Listaszerbekezds"/>
        <w:numPr>
          <w:ilvl w:val="0"/>
          <w:numId w:val="38"/>
        </w:numPr>
        <w:jc w:val="both"/>
        <w:rPr>
          <w:rFonts w:ascii="Times New Roman" w:hAnsi="Times New Roman" w:cs="Times New Roman"/>
          <w:sz w:val="24"/>
          <w:szCs w:val="24"/>
        </w:rPr>
      </w:pPr>
      <w:r w:rsidRPr="00002408">
        <w:rPr>
          <w:rFonts w:ascii="Times New Roman" w:hAnsi="Times New Roman" w:cs="Times New Roman"/>
          <w:sz w:val="24"/>
          <w:szCs w:val="24"/>
        </w:rPr>
        <w:t>Közfoglalkoztatási támogatásból olyan programot támogatni nem lehet, amelynek a tevékenysége a korábbiakban közfoglalkoztatás alapjain szerveződött szociális szövetkezet vagy önkormányzati nonprofit gazdasági társaság tevékenységével megegyezik.</w:t>
      </w:r>
    </w:p>
    <w:p w14:paraId="3A964EEC" w14:textId="77777777" w:rsidR="0087109C" w:rsidRPr="00002408" w:rsidRDefault="0087109C" w:rsidP="0087109C">
      <w:pPr>
        <w:pStyle w:val="Listaszerbekezds"/>
        <w:rPr>
          <w:rFonts w:ascii="Times New Roman" w:hAnsi="Times New Roman" w:cs="Times New Roman"/>
          <w:sz w:val="24"/>
          <w:szCs w:val="24"/>
        </w:rPr>
      </w:pPr>
    </w:p>
    <w:p w14:paraId="335E8E79" w14:textId="77777777" w:rsidR="0087109C" w:rsidRPr="00541479" w:rsidRDefault="0087109C" w:rsidP="0087109C">
      <w:pPr>
        <w:pStyle w:val="Listaszerbekezds"/>
        <w:numPr>
          <w:ilvl w:val="0"/>
          <w:numId w:val="38"/>
        </w:numPr>
        <w:jc w:val="both"/>
      </w:pPr>
      <w:r w:rsidRPr="00541479">
        <w:rPr>
          <w:rFonts w:ascii="Times New Roman" w:hAnsi="Times New Roman" w:cs="Times New Roman"/>
          <w:sz w:val="24"/>
          <w:szCs w:val="24"/>
        </w:rPr>
        <w:t>Az önkormányzatnak meg kell határoznia az önerő mértékét abban az esetben, ha nem 100%-</w:t>
      </w:r>
      <w:proofErr w:type="spellStart"/>
      <w:r w:rsidRPr="00541479">
        <w:rPr>
          <w:rFonts w:ascii="Times New Roman" w:hAnsi="Times New Roman" w:cs="Times New Roman"/>
          <w:sz w:val="24"/>
          <w:szCs w:val="24"/>
        </w:rPr>
        <w:t>ban</w:t>
      </w:r>
      <w:proofErr w:type="spellEnd"/>
      <w:r w:rsidRPr="00541479">
        <w:rPr>
          <w:rFonts w:ascii="Times New Roman" w:hAnsi="Times New Roman" w:cs="Times New Roman"/>
          <w:sz w:val="24"/>
          <w:szCs w:val="24"/>
        </w:rPr>
        <w:t xml:space="preserve"> támogatott a program. A települési önkormányzatok a földterületek és tevékenységek vonatkozásában különböző jogcímeken (pl. területalapú támogatás, tanyafejlesztés, mezőgazda</w:t>
      </w:r>
      <w:r w:rsidRPr="00541479">
        <w:rPr>
          <w:rFonts w:ascii="Times New Roman" w:hAnsi="Times New Roman" w:cs="Times New Roman"/>
          <w:sz w:val="24"/>
          <w:szCs w:val="24"/>
        </w:rPr>
        <w:lastRenderedPageBreak/>
        <w:t xml:space="preserve">sági területek erdősítése stb.) támogatásban részesülhetnek. Az önkormányzatok </w:t>
      </w:r>
      <w:proofErr w:type="gramStart"/>
      <w:r w:rsidRPr="00541479">
        <w:rPr>
          <w:rFonts w:ascii="Times New Roman" w:hAnsi="Times New Roman" w:cs="Times New Roman"/>
          <w:sz w:val="24"/>
          <w:szCs w:val="24"/>
        </w:rPr>
        <w:t>ezen</w:t>
      </w:r>
      <w:proofErr w:type="gramEnd"/>
      <w:r w:rsidRPr="00541479">
        <w:rPr>
          <w:rFonts w:ascii="Times New Roman" w:hAnsi="Times New Roman" w:cs="Times New Roman"/>
          <w:sz w:val="24"/>
          <w:szCs w:val="24"/>
        </w:rPr>
        <w:t xml:space="preserve"> bevételi forrásaikat önerőként nem tüntethetik fel kérelmükben. Nem 100%-</w:t>
      </w:r>
      <w:proofErr w:type="spellStart"/>
      <w:r w:rsidRPr="00541479">
        <w:rPr>
          <w:rFonts w:ascii="Times New Roman" w:hAnsi="Times New Roman" w:cs="Times New Roman"/>
          <w:sz w:val="24"/>
          <w:szCs w:val="24"/>
        </w:rPr>
        <w:t>os</w:t>
      </w:r>
      <w:proofErr w:type="spellEnd"/>
      <w:r w:rsidRPr="00541479">
        <w:rPr>
          <w:rFonts w:ascii="Times New Roman" w:hAnsi="Times New Roman" w:cs="Times New Roman"/>
          <w:sz w:val="24"/>
          <w:szCs w:val="24"/>
        </w:rPr>
        <w:t xml:space="preserve"> támogatási intenzitás esetén saját forrás/önerő megléte elengedhetetlen a program megvalósításához. Ebben az esetben a kérelmező nyilatkozik arról, hogy 100% alatti támogatási intenzitás mellett is vállalja a program maradéktalan megvalósítását és a szükséges forrással rendelkezik. Az önerő mértéke nem lehet kevesebb, mint a program megvalósításához szükséges forrás 100%-</w:t>
      </w:r>
      <w:proofErr w:type="gramStart"/>
      <w:r w:rsidRPr="00541479">
        <w:rPr>
          <w:rFonts w:ascii="Times New Roman" w:hAnsi="Times New Roman" w:cs="Times New Roman"/>
          <w:sz w:val="24"/>
          <w:szCs w:val="24"/>
        </w:rPr>
        <w:t>a</w:t>
      </w:r>
      <w:proofErr w:type="gramEnd"/>
      <w:r w:rsidRPr="00541479">
        <w:rPr>
          <w:rFonts w:ascii="Times New Roman" w:hAnsi="Times New Roman" w:cs="Times New Roman"/>
          <w:sz w:val="24"/>
          <w:szCs w:val="24"/>
        </w:rPr>
        <w:t xml:space="preserve"> és az igényelt támogatás különbözete.</w:t>
      </w:r>
    </w:p>
    <w:p w14:paraId="4D8C9086" w14:textId="77777777" w:rsidR="0087109C" w:rsidRPr="006A7597" w:rsidRDefault="0087109C" w:rsidP="006A7597">
      <w:pPr>
        <w:pStyle w:val="Listaszerbekezds"/>
        <w:ind w:left="928"/>
        <w:jc w:val="both"/>
        <w:rPr>
          <w:rFonts w:ascii="Times New Roman" w:hAnsi="Times New Roman" w:cs="Times New Roman"/>
          <w:sz w:val="24"/>
          <w:szCs w:val="24"/>
        </w:rPr>
      </w:pPr>
    </w:p>
    <w:p w14:paraId="249132FB" w14:textId="64118925" w:rsidR="0087109C" w:rsidRPr="006A7597" w:rsidRDefault="0087109C" w:rsidP="0087109C">
      <w:pPr>
        <w:pStyle w:val="Listaszerbekezds"/>
        <w:numPr>
          <w:ilvl w:val="0"/>
          <w:numId w:val="38"/>
        </w:numPr>
        <w:jc w:val="both"/>
        <w:rPr>
          <w:rFonts w:ascii="Times New Roman" w:hAnsi="Times New Roman" w:cs="Times New Roman"/>
          <w:sz w:val="24"/>
          <w:szCs w:val="24"/>
        </w:rPr>
      </w:pPr>
      <w:r w:rsidRPr="006A7597">
        <w:rPr>
          <w:rFonts w:ascii="Times New Roman" w:eastAsia="Times New Roman" w:hAnsi="Times New Roman"/>
          <w:b/>
          <w:sz w:val="24"/>
          <w:szCs w:val="24"/>
        </w:rPr>
        <w:t>A költségvetés tervezését indokolni kell,</w:t>
      </w:r>
      <w:r w:rsidRPr="006A7597">
        <w:rPr>
          <w:rFonts w:ascii="Times New Roman" w:eastAsia="Times New Roman" w:hAnsi="Times New Roman"/>
          <w:sz w:val="24"/>
          <w:szCs w:val="24"/>
        </w:rPr>
        <w:t xml:space="preserve"> különösen a munkaeszközök (gépek, készülékek, berendezések) beszerzését, illetve jelentősebb mennyiségben beszerzésre tervezett anyag esetén az anyagköltségeket. </w:t>
      </w:r>
      <w:r w:rsidRPr="006A7597">
        <w:rPr>
          <w:rFonts w:ascii="Times New Roman" w:hAnsi="Times New Roman"/>
          <w:b/>
          <w:sz w:val="24"/>
          <w:szCs w:val="24"/>
        </w:rPr>
        <w:t>A közfoglalkoztatók által beszerezni kívánt eszközöknél, minden esetben szükséges vizsgálni a</w:t>
      </w:r>
      <w:r w:rsidR="006A7597">
        <w:rPr>
          <w:rFonts w:ascii="Times New Roman" w:hAnsi="Times New Roman"/>
          <w:b/>
          <w:sz w:val="24"/>
          <w:szCs w:val="24"/>
        </w:rPr>
        <w:t>z előző évek beszerzéseit.</w:t>
      </w:r>
    </w:p>
    <w:p w14:paraId="715D99E7" w14:textId="77777777" w:rsidR="0087109C" w:rsidRPr="00E748AD" w:rsidRDefault="0087109C" w:rsidP="0087109C">
      <w:pPr>
        <w:pStyle w:val="Listaszerbekezds"/>
        <w:spacing w:after="0" w:line="240" w:lineRule="auto"/>
        <w:contextualSpacing w:val="0"/>
        <w:jc w:val="both"/>
        <w:rPr>
          <w:rFonts w:ascii="Times New Roman" w:hAnsi="Times New Roman"/>
          <w:sz w:val="24"/>
          <w:szCs w:val="24"/>
          <w:highlight w:val="yellow"/>
        </w:rPr>
      </w:pPr>
    </w:p>
    <w:p w14:paraId="2EE62124" w14:textId="77777777" w:rsidR="0087109C" w:rsidRPr="00E748AD" w:rsidRDefault="0087109C" w:rsidP="0087109C">
      <w:pPr>
        <w:pStyle w:val="Listaszerbekezds"/>
        <w:numPr>
          <w:ilvl w:val="0"/>
          <w:numId w:val="38"/>
        </w:numPr>
        <w:spacing w:after="0"/>
        <w:contextualSpacing w:val="0"/>
        <w:jc w:val="both"/>
        <w:rPr>
          <w:rFonts w:ascii="Times New Roman" w:hAnsi="Times New Roman"/>
          <w:sz w:val="24"/>
          <w:szCs w:val="24"/>
        </w:rPr>
      </w:pPr>
      <w:r w:rsidRPr="00E748AD">
        <w:rPr>
          <w:rFonts w:ascii="Times New Roman" w:hAnsi="Times New Roman"/>
          <w:sz w:val="24"/>
          <w:szCs w:val="24"/>
        </w:rPr>
        <w:t xml:space="preserve">A járási startmunka minta- és ráépülő közfoglakoztatási programokban </w:t>
      </w:r>
      <w:r w:rsidRPr="00E748AD">
        <w:rPr>
          <w:rFonts w:ascii="Times New Roman" w:hAnsi="Times New Roman"/>
          <w:b/>
          <w:sz w:val="24"/>
          <w:szCs w:val="24"/>
        </w:rPr>
        <w:t>támogatás csak új gép, műszaki berendezés, felszerelés, gyártóeszköz beszerzésére igényelhető</w:t>
      </w:r>
      <w:r w:rsidRPr="00E748AD">
        <w:rPr>
          <w:rFonts w:ascii="Times New Roman" w:hAnsi="Times New Roman"/>
          <w:sz w:val="24"/>
          <w:szCs w:val="24"/>
        </w:rPr>
        <w:t xml:space="preserve">. </w:t>
      </w:r>
    </w:p>
    <w:p w14:paraId="4D921D0C" w14:textId="7BB12DBE" w:rsidR="0087109C" w:rsidRPr="00E748AD" w:rsidRDefault="0087109C" w:rsidP="006A7597">
      <w:pPr>
        <w:pStyle w:val="Listaszerbekezds"/>
        <w:spacing w:after="0"/>
        <w:ind w:left="928"/>
        <w:contextualSpacing w:val="0"/>
        <w:jc w:val="both"/>
        <w:rPr>
          <w:rFonts w:ascii="Times New Roman" w:hAnsi="Times New Roman"/>
          <w:sz w:val="24"/>
          <w:szCs w:val="24"/>
        </w:rPr>
      </w:pPr>
      <w:r w:rsidRPr="00E748AD">
        <w:rPr>
          <w:rFonts w:ascii="Times New Roman" w:hAnsi="Times New Roman"/>
          <w:sz w:val="24"/>
          <w:szCs w:val="24"/>
        </w:rPr>
        <w:t>Új gép, műszaki berendezés, felszerelés, gyártóeszköz: kizárólag új, a kérelem benyújtása előtt még nem használt, üzembe nem helyezett műszaki berendezés, gép, egyéb berendezések, felszerelések, amelyekkel nem folytattak üzemszerű gyártási tevékenységet, függetlenül a gyártási évtől.</w:t>
      </w:r>
    </w:p>
    <w:p w14:paraId="79712D52" w14:textId="77777777" w:rsidR="0087109C" w:rsidRPr="00E748AD" w:rsidRDefault="0087109C" w:rsidP="0087109C">
      <w:pPr>
        <w:pStyle w:val="Listaszerbekezds"/>
        <w:spacing w:after="0" w:line="240" w:lineRule="auto"/>
        <w:contextualSpacing w:val="0"/>
        <w:jc w:val="both"/>
        <w:rPr>
          <w:rFonts w:ascii="Times New Roman" w:hAnsi="Times New Roman"/>
          <w:sz w:val="24"/>
          <w:szCs w:val="24"/>
          <w:highlight w:val="yellow"/>
        </w:rPr>
      </w:pPr>
    </w:p>
    <w:p w14:paraId="05E4AC70" w14:textId="77777777" w:rsidR="0087109C" w:rsidRPr="00E748AD" w:rsidRDefault="0087109C" w:rsidP="0087109C">
      <w:pPr>
        <w:pStyle w:val="Listaszerbekezds"/>
        <w:numPr>
          <w:ilvl w:val="0"/>
          <w:numId w:val="38"/>
        </w:numPr>
        <w:spacing w:after="0"/>
        <w:contextualSpacing w:val="0"/>
        <w:jc w:val="both"/>
        <w:rPr>
          <w:rFonts w:ascii="Times New Roman" w:hAnsi="Times New Roman"/>
          <w:sz w:val="24"/>
          <w:szCs w:val="24"/>
        </w:rPr>
      </w:pPr>
      <w:r w:rsidRPr="00E748AD">
        <w:rPr>
          <w:rFonts w:ascii="Times New Roman" w:hAnsi="Times New Roman"/>
          <w:sz w:val="24"/>
          <w:szCs w:val="24"/>
        </w:rPr>
        <w:t xml:space="preserve">A járási startmunka minta- és ráépülő közfoglalkoztatási programokban </w:t>
      </w:r>
      <w:r w:rsidRPr="00E748AD">
        <w:rPr>
          <w:rFonts w:ascii="Times New Roman" w:hAnsi="Times New Roman"/>
          <w:b/>
          <w:sz w:val="24"/>
          <w:szCs w:val="24"/>
        </w:rPr>
        <w:t xml:space="preserve">beszerezhető eszközök bekerülési értéke </w:t>
      </w:r>
      <w:r w:rsidRPr="00E748AD">
        <w:rPr>
          <w:rFonts w:ascii="Times New Roman" w:hAnsi="Times New Roman"/>
          <w:sz w:val="24"/>
          <w:szCs w:val="24"/>
        </w:rPr>
        <w:lastRenderedPageBreak/>
        <w:t xml:space="preserve">(az üzembe helyezésig felmerült összes költség) </w:t>
      </w:r>
      <w:r w:rsidRPr="00E748AD">
        <w:rPr>
          <w:rFonts w:ascii="Times New Roman" w:hAnsi="Times New Roman"/>
          <w:b/>
          <w:sz w:val="24"/>
          <w:szCs w:val="24"/>
        </w:rPr>
        <w:t>nem haladhatja meg a 400 000 Ft-ot</w:t>
      </w:r>
      <w:r w:rsidRPr="00E748AD">
        <w:rPr>
          <w:rFonts w:ascii="Times New Roman" w:hAnsi="Times New Roman"/>
          <w:sz w:val="24"/>
          <w:szCs w:val="24"/>
        </w:rPr>
        <w:t xml:space="preserve">. Az eszközbeszerzés értékhatárát meghaladó eszköz tervezése </w:t>
      </w:r>
      <w:proofErr w:type="gramStart"/>
      <w:r w:rsidRPr="00E748AD">
        <w:rPr>
          <w:rFonts w:ascii="Times New Roman" w:hAnsi="Times New Roman"/>
          <w:sz w:val="24"/>
          <w:szCs w:val="24"/>
        </w:rPr>
        <w:t>esetén</w:t>
      </w:r>
      <w:proofErr w:type="gramEnd"/>
      <w:r w:rsidRPr="00E748AD">
        <w:rPr>
          <w:rFonts w:ascii="Times New Roman" w:hAnsi="Times New Roman"/>
          <w:sz w:val="24"/>
          <w:szCs w:val="24"/>
        </w:rPr>
        <w:t xml:space="preserve"> az </w:t>
      </w:r>
      <w:r w:rsidRPr="00E748AD">
        <w:rPr>
          <w:rFonts w:ascii="Times New Roman" w:hAnsi="Times New Roman"/>
          <w:b/>
          <w:sz w:val="24"/>
          <w:szCs w:val="24"/>
        </w:rPr>
        <w:t>értékhatáron felüli összeg önerőből</w:t>
      </w:r>
      <w:r w:rsidRPr="00E748AD">
        <w:rPr>
          <w:rFonts w:ascii="Times New Roman" w:hAnsi="Times New Roman"/>
          <w:sz w:val="24"/>
          <w:szCs w:val="24"/>
        </w:rPr>
        <w:t xml:space="preserve"> finanszírozható, amely közfoglalkoztatásból származó bevétel is lehet. </w:t>
      </w:r>
      <w:r w:rsidRPr="00E748AD">
        <w:rPr>
          <w:rFonts w:ascii="Times New Roman" w:hAnsi="Times New Roman"/>
          <w:b/>
          <w:sz w:val="24"/>
          <w:szCs w:val="24"/>
        </w:rPr>
        <w:t>Amennyiben a 400 000 Ft-nál magasabb bekerülési értékű eszköz beszerzésére részben közfoglalkoztatási támogatás terhére kerül sor,</w:t>
      </w:r>
      <w:r w:rsidRPr="00E748AD">
        <w:rPr>
          <w:rFonts w:ascii="Times New Roman" w:hAnsi="Times New Roman"/>
          <w:sz w:val="24"/>
          <w:szCs w:val="24"/>
        </w:rPr>
        <w:t xml:space="preserve"> </w:t>
      </w:r>
      <w:r w:rsidRPr="00E748AD">
        <w:rPr>
          <w:rFonts w:ascii="Times New Roman" w:hAnsi="Times New Roman"/>
          <w:b/>
          <w:sz w:val="24"/>
          <w:szCs w:val="24"/>
        </w:rPr>
        <w:t>intézkedni szükséges az</w:t>
      </w:r>
      <w:r w:rsidRPr="00E748AD">
        <w:rPr>
          <w:rFonts w:ascii="Times New Roman" w:hAnsi="Times New Roman"/>
          <w:sz w:val="24"/>
          <w:szCs w:val="24"/>
        </w:rPr>
        <w:t xml:space="preserve"> </w:t>
      </w:r>
      <w:r w:rsidRPr="00E748AD">
        <w:rPr>
          <w:rFonts w:ascii="Times New Roman" w:hAnsi="Times New Roman"/>
          <w:b/>
          <w:sz w:val="24"/>
          <w:szCs w:val="24"/>
        </w:rPr>
        <w:t>elidegenítési és terhelési tilalom előírására a hatósági szerződésben</w:t>
      </w:r>
      <w:r w:rsidRPr="00E748AD">
        <w:rPr>
          <w:rFonts w:ascii="Times New Roman" w:hAnsi="Times New Roman"/>
          <w:sz w:val="24"/>
          <w:szCs w:val="24"/>
        </w:rPr>
        <w:t>.</w:t>
      </w:r>
    </w:p>
    <w:p w14:paraId="30B7EBBA" w14:textId="77777777" w:rsidR="0087109C" w:rsidRPr="00337762" w:rsidRDefault="0087109C" w:rsidP="0087109C">
      <w:pPr>
        <w:spacing w:after="0" w:line="240" w:lineRule="auto"/>
        <w:jc w:val="both"/>
        <w:rPr>
          <w:rFonts w:ascii="Times New Roman" w:hAnsi="Times New Roman"/>
          <w:sz w:val="24"/>
          <w:szCs w:val="24"/>
          <w:highlight w:val="yellow"/>
        </w:rPr>
      </w:pPr>
    </w:p>
    <w:p w14:paraId="1ADB0A66" w14:textId="6F38CD49" w:rsidR="0087109C" w:rsidRPr="00337762" w:rsidRDefault="0087109C" w:rsidP="0087109C">
      <w:pPr>
        <w:pStyle w:val="Listaszerbekezds"/>
        <w:numPr>
          <w:ilvl w:val="0"/>
          <w:numId w:val="38"/>
        </w:numPr>
        <w:spacing w:after="0"/>
        <w:contextualSpacing w:val="0"/>
        <w:jc w:val="both"/>
        <w:rPr>
          <w:rFonts w:ascii="Times New Roman" w:hAnsi="Times New Roman"/>
          <w:b/>
          <w:sz w:val="24"/>
          <w:szCs w:val="24"/>
        </w:rPr>
      </w:pPr>
      <w:r w:rsidRPr="00337762">
        <w:rPr>
          <w:rFonts w:ascii="Times New Roman" w:hAnsi="Times New Roman"/>
          <w:sz w:val="24"/>
          <w:szCs w:val="24"/>
        </w:rPr>
        <w:t xml:space="preserve">Felhívjuk a figyelmet, hogy a hivatkozott szolgáltatások és eszközök beszerzésére a közbeszerzésekről szóló 2015. évi CXLIII. törvény rendelkezései az irányadók. A közbeszerzési értékhatár (mértékét a Magyarország 2024. évi központi költségvetéséről szóló 2023. évi LV. törvény 74. § szabályozza) alatti szolgáltatás- és eszközvásárlás esetén, három ajánlat kérése kötelező, ennek megtörténtét dokumentumokkal igazolni szükséges. </w:t>
      </w:r>
      <w:proofErr w:type="gramStart"/>
      <w:r w:rsidRPr="00337762">
        <w:rPr>
          <w:rFonts w:ascii="Times New Roman" w:hAnsi="Times New Roman"/>
          <w:b/>
          <w:sz w:val="24"/>
          <w:szCs w:val="24"/>
        </w:rPr>
        <w:t>Amennyiben a szolgáltatás-, vagy eszköz-/anyagköltség (kivéve üzem- és kenőanyag) egyedi beszerzési értéke nem éri el a bruttó 400 000 Ft-os értékhatárt, de a beszerezni kívánt mennyiségből adódóan az egyedi beszerzés összértéke meghaladja a bruttó 2 000 000 Ft-ot, úgy három árajánlat bekérése kötelező (pl.: 1 db eszköz ára bruttó 201 000 Ft, akkor 9 db vásárlása esetén nem kell három árajánlat, de 10 db beszerzésénél már kötelező).</w:t>
      </w:r>
      <w:proofErr w:type="gramEnd"/>
    </w:p>
    <w:p w14:paraId="602ABE00" w14:textId="77777777" w:rsidR="0087109C" w:rsidRPr="00337762" w:rsidRDefault="0087109C" w:rsidP="00901B3E">
      <w:pPr>
        <w:spacing w:after="0" w:line="240" w:lineRule="auto"/>
        <w:ind w:left="993"/>
        <w:jc w:val="both"/>
        <w:rPr>
          <w:rFonts w:ascii="Times New Roman" w:hAnsi="Times New Roman"/>
          <w:sz w:val="24"/>
          <w:szCs w:val="24"/>
          <w:highlight w:val="yellow"/>
        </w:rPr>
      </w:pPr>
    </w:p>
    <w:p w14:paraId="62C7E2C2" w14:textId="77777777" w:rsidR="0087109C" w:rsidRPr="00337762" w:rsidRDefault="0087109C" w:rsidP="00901B3E">
      <w:pPr>
        <w:spacing w:after="0"/>
        <w:ind w:left="993"/>
        <w:jc w:val="both"/>
        <w:rPr>
          <w:rFonts w:ascii="Times New Roman" w:hAnsi="Times New Roman"/>
          <w:sz w:val="24"/>
          <w:szCs w:val="24"/>
        </w:rPr>
      </w:pPr>
      <w:r w:rsidRPr="00337762">
        <w:rPr>
          <w:rFonts w:ascii="Times New Roman" w:hAnsi="Times New Roman"/>
          <w:b/>
          <w:sz w:val="24"/>
          <w:szCs w:val="24"/>
        </w:rPr>
        <w:t>Nem minősül érvényes ajánlatnak</w:t>
      </w:r>
      <w:r w:rsidRPr="00337762">
        <w:rPr>
          <w:rFonts w:ascii="Times New Roman" w:hAnsi="Times New Roman"/>
          <w:sz w:val="24"/>
          <w:szCs w:val="24"/>
        </w:rPr>
        <w:t xml:space="preserve"> a közfoglalkoztató vezető tisztségviselője, tulajdonosa, a képviseletére jogosult kapcsolattartó, az önkormányzat közfoglalkoztató esetében a polgármester, az alpolgármester, a jegyző, az aljegyző, a képviselőtestület, valamint a közgyűlés tagjai, </w:t>
      </w:r>
      <w:r w:rsidRPr="00337762">
        <w:rPr>
          <w:rFonts w:ascii="Times New Roman" w:hAnsi="Times New Roman"/>
          <w:sz w:val="24"/>
          <w:szCs w:val="24"/>
        </w:rPr>
        <w:lastRenderedPageBreak/>
        <w:t xml:space="preserve">továbbá </w:t>
      </w:r>
      <w:proofErr w:type="gramStart"/>
      <w:r w:rsidRPr="00337762">
        <w:rPr>
          <w:rFonts w:ascii="Times New Roman" w:hAnsi="Times New Roman"/>
          <w:sz w:val="24"/>
          <w:szCs w:val="24"/>
        </w:rPr>
        <w:t>ezen</w:t>
      </w:r>
      <w:proofErr w:type="gramEnd"/>
      <w:r w:rsidRPr="00337762">
        <w:rPr>
          <w:rFonts w:ascii="Times New Roman" w:hAnsi="Times New Roman"/>
          <w:sz w:val="24"/>
          <w:szCs w:val="24"/>
        </w:rPr>
        <w:t xml:space="preserve"> személyek Ptk. 8:1. § (1) bekezdése 2. pontjában meghatározott hozzátartozói tulajdonában vagy irányítása alatt álló vállalkozás által benyújtott ajánlat. </w:t>
      </w:r>
    </w:p>
    <w:p w14:paraId="295327BC" w14:textId="77777777" w:rsidR="0087109C" w:rsidRPr="00337762" w:rsidRDefault="0087109C" w:rsidP="00901B3E">
      <w:pPr>
        <w:spacing w:after="0" w:line="240" w:lineRule="auto"/>
        <w:ind w:left="993"/>
        <w:jc w:val="both"/>
        <w:rPr>
          <w:rFonts w:ascii="Times New Roman" w:hAnsi="Times New Roman"/>
          <w:sz w:val="24"/>
          <w:szCs w:val="24"/>
          <w:highlight w:val="yellow"/>
        </w:rPr>
      </w:pPr>
    </w:p>
    <w:p w14:paraId="7628296A" w14:textId="465BF157" w:rsidR="0087109C" w:rsidRPr="00337762" w:rsidRDefault="0087109C" w:rsidP="00901B3E">
      <w:pPr>
        <w:spacing w:after="0"/>
        <w:ind w:left="993"/>
        <w:jc w:val="both"/>
        <w:rPr>
          <w:rFonts w:ascii="Times New Roman" w:hAnsi="Times New Roman"/>
          <w:b/>
          <w:sz w:val="24"/>
          <w:szCs w:val="24"/>
        </w:rPr>
      </w:pPr>
      <w:r w:rsidRPr="00337762">
        <w:rPr>
          <w:rFonts w:ascii="Times New Roman" w:hAnsi="Times New Roman"/>
          <w:b/>
          <w:sz w:val="24"/>
          <w:szCs w:val="24"/>
        </w:rPr>
        <w:t>A</w:t>
      </w:r>
      <w:r w:rsidR="00A32FED" w:rsidRPr="00337762">
        <w:rPr>
          <w:rFonts w:ascii="Times New Roman" w:hAnsi="Times New Roman"/>
          <w:b/>
          <w:sz w:val="24"/>
          <w:szCs w:val="24"/>
        </w:rPr>
        <w:t>z</w:t>
      </w:r>
      <w:r w:rsidRPr="00337762">
        <w:rPr>
          <w:rFonts w:ascii="Times New Roman" w:hAnsi="Times New Roman"/>
          <w:b/>
          <w:sz w:val="24"/>
          <w:szCs w:val="24"/>
        </w:rPr>
        <w:t xml:space="preserve"> </w:t>
      </w:r>
      <w:proofErr w:type="spellStart"/>
      <w:r w:rsidRPr="00337762">
        <w:rPr>
          <w:rFonts w:ascii="Times New Roman" w:hAnsi="Times New Roman"/>
          <w:b/>
          <w:sz w:val="24"/>
          <w:szCs w:val="24"/>
        </w:rPr>
        <w:t>árajánlato</w:t>
      </w:r>
      <w:r w:rsidRPr="00337762">
        <w:rPr>
          <w:rFonts w:ascii="Times New Roman" w:hAnsi="Times New Roman"/>
          <w:b/>
          <w:strike/>
          <w:sz w:val="24"/>
          <w:szCs w:val="24"/>
        </w:rPr>
        <w:t>t</w:t>
      </w:r>
      <w:r w:rsidRPr="00337762">
        <w:rPr>
          <w:rFonts w:ascii="Times New Roman" w:hAnsi="Times New Roman"/>
          <w:b/>
          <w:sz w:val="24"/>
          <w:szCs w:val="24"/>
        </w:rPr>
        <w:t>kat</w:t>
      </w:r>
      <w:proofErr w:type="spellEnd"/>
      <w:r w:rsidRPr="00337762">
        <w:rPr>
          <w:rFonts w:ascii="Times New Roman" w:hAnsi="Times New Roman"/>
          <w:b/>
          <w:sz w:val="24"/>
          <w:szCs w:val="24"/>
        </w:rPr>
        <w:t xml:space="preserve"> már a munkaanyag mellé rögzíteni kell a KTK-</w:t>
      </w:r>
      <w:proofErr w:type="spellStart"/>
      <w:r w:rsidRPr="00337762">
        <w:rPr>
          <w:rFonts w:ascii="Times New Roman" w:hAnsi="Times New Roman"/>
          <w:b/>
          <w:sz w:val="24"/>
          <w:szCs w:val="24"/>
        </w:rPr>
        <w:t>ban</w:t>
      </w:r>
      <w:proofErr w:type="spellEnd"/>
      <w:r w:rsidRPr="00337762">
        <w:rPr>
          <w:rFonts w:ascii="Times New Roman" w:hAnsi="Times New Roman"/>
          <w:b/>
          <w:sz w:val="24"/>
          <w:szCs w:val="24"/>
        </w:rPr>
        <w:t xml:space="preserve">, papír alapon csatolni nem szükséges. </w:t>
      </w:r>
    </w:p>
    <w:p w14:paraId="7DC9CAB4" w14:textId="77777777" w:rsidR="0087109C" w:rsidRPr="00FA7AD7" w:rsidRDefault="0087109C" w:rsidP="0087109C">
      <w:pPr>
        <w:spacing w:after="0" w:line="240" w:lineRule="auto"/>
        <w:ind w:left="708"/>
        <w:jc w:val="both"/>
        <w:rPr>
          <w:rFonts w:ascii="Times New Roman" w:hAnsi="Times New Roman"/>
          <w:sz w:val="24"/>
          <w:szCs w:val="24"/>
        </w:rPr>
      </w:pPr>
    </w:p>
    <w:p w14:paraId="433B6C55" w14:textId="13B41D7C" w:rsidR="0046176E" w:rsidRPr="00337762" w:rsidRDefault="009014B2" w:rsidP="00934033">
      <w:pPr>
        <w:pStyle w:val="Listaszerbekezds"/>
        <w:numPr>
          <w:ilvl w:val="0"/>
          <w:numId w:val="38"/>
        </w:numPr>
        <w:spacing w:after="0"/>
        <w:jc w:val="both"/>
        <w:rPr>
          <w:rFonts w:ascii="Times New Roman" w:hAnsi="Times New Roman" w:cs="Times New Roman"/>
          <w:b/>
          <w:sz w:val="24"/>
          <w:szCs w:val="24"/>
        </w:rPr>
      </w:pPr>
      <w:r w:rsidRPr="00337762">
        <w:rPr>
          <w:rFonts w:ascii="Times New Roman" w:hAnsi="Times New Roman" w:cs="Times New Roman"/>
          <w:sz w:val="24"/>
          <w:szCs w:val="24"/>
        </w:rPr>
        <w:t xml:space="preserve">A programban </w:t>
      </w:r>
      <w:r w:rsidR="00934033" w:rsidRPr="00337762">
        <w:rPr>
          <w:rFonts w:ascii="Times New Roman" w:hAnsi="Times New Roman" w:cs="Times New Roman"/>
          <w:b/>
          <w:sz w:val="24"/>
          <w:szCs w:val="24"/>
        </w:rPr>
        <w:t xml:space="preserve">nem </w:t>
      </w:r>
      <w:r w:rsidR="009F4203" w:rsidRPr="00337762">
        <w:rPr>
          <w:rFonts w:ascii="Times New Roman" w:hAnsi="Times New Roman" w:cs="Times New Roman"/>
          <w:b/>
          <w:sz w:val="24"/>
          <w:szCs w:val="24"/>
        </w:rPr>
        <w:t>vásárolható</w:t>
      </w:r>
      <w:r w:rsidR="00934033" w:rsidRPr="00337762">
        <w:rPr>
          <w:rFonts w:ascii="Times New Roman" w:hAnsi="Times New Roman" w:cs="Times New Roman"/>
          <w:b/>
          <w:sz w:val="24"/>
          <w:szCs w:val="24"/>
        </w:rPr>
        <w:t xml:space="preserve"> eszköz, anyag, segédanyag, szolgáltatás</w:t>
      </w:r>
      <w:r w:rsidR="00934033" w:rsidRPr="00337762">
        <w:rPr>
          <w:rFonts w:ascii="Times New Roman" w:hAnsi="Times New Roman" w:cs="Times New Roman"/>
          <w:sz w:val="24"/>
          <w:szCs w:val="24"/>
        </w:rPr>
        <w:t xml:space="preserve"> </w:t>
      </w:r>
      <w:r w:rsidR="00934033" w:rsidRPr="00337762">
        <w:rPr>
          <w:rFonts w:ascii="Times New Roman" w:hAnsi="Times New Roman" w:cs="Times New Roman"/>
          <w:b/>
          <w:sz w:val="24"/>
          <w:szCs w:val="24"/>
        </w:rPr>
        <w:t>közfoglalkoztatási jogviszonyban foglalkoztatott személytől</w:t>
      </w:r>
      <w:r w:rsidR="00934033" w:rsidRPr="00337762">
        <w:rPr>
          <w:rFonts w:ascii="Times New Roman" w:hAnsi="Times New Roman" w:cs="Times New Roman"/>
          <w:sz w:val="24"/>
          <w:szCs w:val="24"/>
        </w:rPr>
        <w:t xml:space="preserve">, valamint a programot megvalósító közfoglalkoztatóval közfoglalkoztatási jogviszonyban álló </w:t>
      </w:r>
      <w:r w:rsidR="00934033" w:rsidRPr="00337762">
        <w:rPr>
          <w:rFonts w:ascii="Times New Roman" w:hAnsi="Times New Roman" w:cs="Times New Roman"/>
          <w:b/>
          <w:sz w:val="24"/>
          <w:szCs w:val="24"/>
        </w:rPr>
        <w:t>közfoglakoztatott</w:t>
      </w:r>
      <w:r w:rsidR="00793DBB" w:rsidRPr="00337762">
        <w:rPr>
          <w:rFonts w:ascii="Times New Roman" w:hAnsi="Times New Roman" w:cs="Times New Roman"/>
          <w:b/>
          <w:sz w:val="24"/>
          <w:szCs w:val="24"/>
        </w:rPr>
        <w:t xml:space="preserve"> </w:t>
      </w:r>
      <w:r w:rsidRPr="00337762">
        <w:rPr>
          <w:rFonts w:ascii="Times New Roman" w:hAnsi="Times New Roman" w:cs="Times New Roman"/>
          <w:b/>
          <w:sz w:val="24"/>
          <w:szCs w:val="24"/>
        </w:rPr>
        <w:t>házastársától, egyenes ági hozzátartozójától</w:t>
      </w:r>
      <w:r w:rsidRPr="00337762">
        <w:rPr>
          <w:rFonts w:ascii="Times New Roman" w:hAnsi="Times New Roman" w:cs="Times New Roman"/>
          <w:sz w:val="24"/>
          <w:szCs w:val="24"/>
        </w:rPr>
        <w:t>.</w:t>
      </w:r>
    </w:p>
    <w:p w14:paraId="740B5E75" w14:textId="77777777" w:rsidR="003A56E2" w:rsidRPr="00337762" w:rsidRDefault="003A56E2" w:rsidP="003A56E2">
      <w:pPr>
        <w:pStyle w:val="Listaszerbekezds"/>
        <w:spacing w:after="0"/>
        <w:jc w:val="both"/>
        <w:rPr>
          <w:rFonts w:ascii="Times New Roman" w:hAnsi="Times New Roman"/>
          <w:b/>
          <w:sz w:val="24"/>
          <w:szCs w:val="24"/>
        </w:rPr>
      </w:pPr>
    </w:p>
    <w:p w14:paraId="41725DB1" w14:textId="1843D3FC" w:rsidR="0087109C" w:rsidRPr="00A164A2" w:rsidRDefault="0087109C" w:rsidP="009014B2">
      <w:pPr>
        <w:pStyle w:val="Listaszerbekezds"/>
        <w:numPr>
          <w:ilvl w:val="0"/>
          <w:numId w:val="38"/>
        </w:numPr>
        <w:spacing w:after="0"/>
        <w:jc w:val="both"/>
        <w:rPr>
          <w:rFonts w:ascii="Times New Roman" w:hAnsi="Times New Roman"/>
          <w:b/>
          <w:sz w:val="24"/>
          <w:szCs w:val="24"/>
        </w:rPr>
      </w:pPr>
      <w:r w:rsidRPr="00A164A2">
        <w:rPr>
          <w:rFonts w:ascii="Times New Roman" w:hAnsi="Times New Roman"/>
          <w:sz w:val="24"/>
          <w:szCs w:val="24"/>
        </w:rPr>
        <w:t xml:space="preserve">Ha a közfoglalkoztató </w:t>
      </w:r>
      <w:proofErr w:type="spellStart"/>
      <w:r w:rsidRPr="00A164A2">
        <w:rPr>
          <w:rFonts w:ascii="Times New Roman" w:hAnsi="Times New Roman"/>
          <w:sz w:val="24"/>
          <w:szCs w:val="24"/>
        </w:rPr>
        <w:t>bérli</w:t>
      </w:r>
      <w:proofErr w:type="spellEnd"/>
      <w:r w:rsidRPr="00A164A2">
        <w:rPr>
          <w:rFonts w:ascii="Times New Roman" w:hAnsi="Times New Roman"/>
          <w:sz w:val="24"/>
          <w:szCs w:val="24"/>
        </w:rPr>
        <w:t xml:space="preserve"> a munkaeszközt, akkor </w:t>
      </w:r>
      <w:proofErr w:type="gramStart"/>
      <w:r w:rsidRPr="00A164A2">
        <w:rPr>
          <w:rFonts w:ascii="Times New Roman" w:hAnsi="Times New Roman"/>
          <w:sz w:val="24"/>
          <w:szCs w:val="24"/>
        </w:rPr>
        <w:t>az</w:t>
      </w:r>
      <w:proofErr w:type="gramEnd"/>
      <w:r w:rsidRPr="00A164A2">
        <w:rPr>
          <w:rFonts w:ascii="Times New Roman" w:hAnsi="Times New Roman"/>
          <w:sz w:val="24"/>
          <w:szCs w:val="24"/>
        </w:rPr>
        <w:t xml:space="preserve"> nem minősül beruházásnak, ezért csak a működési költségek között lehet elszámolni a bérleti díjat.</w:t>
      </w:r>
    </w:p>
    <w:p w14:paraId="5B812458" w14:textId="77777777" w:rsidR="0087109C" w:rsidRPr="00A164A2" w:rsidRDefault="0087109C" w:rsidP="0087109C">
      <w:pPr>
        <w:pStyle w:val="Listaszerbekezds"/>
        <w:jc w:val="both"/>
        <w:rPr>
          <w:rFonts w:ascii="Times New Roman" w:hAnsi="Times New Roman" w:cs="Times New Roman"/>
          <w:sz w:val="24"/>
          <w:szCs w:val="24"/>
        </w:rPr>
      </w:pPr>
    </w:p>
    <w:p w14:paraId="045C2408" w14:textId="125C9DBE" w:rsidR="0087109C" w:rsidRPr="00A164A2" w:rsidRDefault="0087109C" w:rsidP="009014B2">
      <w:pPr>
        <w:pStyle w:val="Listaszerbekezds"/>
        <w:numPr>
          <w:ilvl w:val="0"/>
          <w:numId w:val="38"/>
        </w:numPr>
        <w:spacing w:after="0"/>
        <w:jc w:val="both"/>
        <w:rPr>
          <w:rFonts w:ascii="Times New Roman" w:hAnsi="Times New Roman" w:cs="Times New Roman"/>
          <w:b/>
          <w:bCs/>
          <w:sz w:val="24"/>
          <w:szCs w:val="24"/>
        </w:rPr>
      </w:pPr>
      <w:r w:rsidRPr="00A164A2">
        <w:rPr>
          <w:rFonts w:ascii="Times New Roman" w:hAnsi="Times New Roman"/>
          <w:bCs/>
          <w:sz w:val="24"/>
          <w:szCs w:val="24"/>
        </w:rPr>
        <w:t>A járási startmunka minta- és ráépülő programok tervezésekor</w:t>
      </w:r>
      <w:r w:rsidRPr="00A164A2">
        <w:rPr>
          <w:rFonts w:ascii="Times New Roman" w:hAnsi="Times New Roman"/>
          <w:b/>
          <w:bCs/>
          <w:sz w:val="24"/>
          <w:szCs w:val="24"/>
        </w:rPr>
        <w:t xml:space="preserve"> az ólmozatlan motorbenzin és a gázolaj esetében a Nemzeti Adó- és Vámhivatal által 2023. november hónapra megállapított üzemanyagárat alkalmazhatják a közfoglalkoztatók.</w:t>
      </w:r>
    </w:p>
    <w:p w14:paraId="5DDEF523" w14:textId="77777777" w:rsidR="0087109C" w:rsidRPr="00FA7AD7" w:rsidRDefault="0087109C" w:rsidP="0087109C">
      <w:pPr>
        <w:pStyle w:val="Listaszerbekezds"/>
        <w:rPr>
          <w:rFonts w:ascii="Times New Roman" w:hAnsi="Times New Roman" w:cs="Times New Roman"/>
          <w:bCs/>
          <w:sz w:val="24"/>
          <w:szCs w:val="24"/>
          <w:highlight w:val="yellow"/>
        </w:rPr>
      </w:pPr>
    </w:p>
    <w:p w14:paraId="4D6F1C53" w14:textId="638CC25A" w:rsidR="0087109C" w:rsidRPr="00FA7AD7" w:rsidRDefault="0087109C" w:rsidP="009014B2">
      <w:pPr>
        <w:pStyle w:val="Listaszerbekezds"/>
        <w:numPr>
          <w:ilvl w:val="0"/>
          <w:numId w:val="38"/>
        </w:numPr>
        <w:spacing w:after="0"/>
        <w:jc w:val="both"/>
        <w:rPr>
          <w:rFonts w:ascii="Times New Roman" w:hAnsi="Times New Roman" w:cs="Times New Roman"/>
          <w:sz w:val="24"/>
          <w:szCs w:val="24"/>
        </w:rPr>
      </w:pPr>
      <w:r w:rsidRPr="00FA7AD7">
        <w:rPr>
          <w:rFonts w:ascii="Times New Roman" w:hAnsi="Times New Roman" w:cs="Times New Roman"/>
          <w:sz w:val="24"/>
          <w:szCs w:val="24"/>
        </w:rPr>
        <w:t xml:space="preserve">Olyan közfoglalkoztatási program esetében, amely nem saját tulajdonú ingatlanban valósul meg, tilos az ingatlanhoz kapcsolódó </w:t>
      </w:r>
      <w:r w:rsidRPr="00A164A2">
        <w:rPr>
          <w:rFonts w:ascii="Times New Roman" w:hAnsi="Times New Roman" w:cs="Times New Roman"/>
          <w:sz w:val="24"/>
          <w:szCs w:val="24"/>
        </w:rPr>
        <w:t xml:space="preserve">felhalmozási </w:t>
      </w:r>
      <w:r w:rsidRPr="00FA7AD7">
        <w:rPr>
          <w:rFonts w:ascii="Times New Roman" w:hAnsi="Times New Roman" w:cs="Times New Roman"/>
          <w:sz w:val="24"/>
          <w:szCs w:val="24"/>
        </w:rPr>
        <w:t xml:space="preserve">költséget támogatni, amely az ingatlan értéknövekedését eredményezi. </w:t>
      </w:r>
      <w:r w:rsidRPr="009014B2">
        <w:rPr>
          <w:rFonts w:ascii="Times New Roman" w:hAnsi="Times New Roman" w:cs="Times New Roman"/>
          <w:sz w:val="24"/>
          <w:szCs w:val="24"/>
        </w:rPr>
        <w:t>A gyümölcsös vagy az</w:t>
      </w:r>
      <w:r w:rsidRPr="00FA7AD7">
        <w:rPr>
          <w:rFonts w:ascii="Times New Roman" w:eastAsia="Times New Roman" w:hAnsi="Times New Roman" w:cs="Times New Roman"/>
          <w:sz w:val="24"/>
          <w:szCs w:val="24"/>
        </w:rPr>
        <w:t xml:space="preserve"> évelő növényzet telepítése magántulajdonú ingatlan esetében szintén nem támogatott, figyelemmel arra, </w:t>
      </w:r>
      <w:r w:rsidRPr="00FA7AD7">
        <w:rPr>
          <w:rFonts w:ascii="Times New Roman" w:eastAsia="Times New Roman" w:hAnsi="Times New Roman" w:cs="Times New Roman"/>
          <w:sz w:val="24"/>
          <w:szCs w:val="24"/>
        </w:rPr>
        <w:lastRenderedPageBreak/>
        <w:t xml:space="preserve">hogy ezeknek a növényeknek a növekedési (termőre fordulási) időszaka meghaladja a közfoglalkoztatási programok maximális 12 hónapos időtartamát. </w:t>
      </w:r>
    </w:p>
    <w:p w14:paraId="3A9E8979" w14:textId="77777777" w:rsidR="0087109C" w:rsidRPr="00FA7AD7" w:rsidRDefault="0087109C" w:rsidP="0087109C">
      <w:pPr>
        <w:pStyle w:val="Listaszerbekezds"/>
        <w:rPr>
          <w:rFonts w:ascii="Times New Roman" w:hAnsi="Times New Roman" w:cs="Times New Roman"/>
          <w:sz w:val="24"/>
          <w:szCs w:val="24"/>
          <w:highlight w:val="yellow"/>
        </w:rPr>
      </w:pPr>
    </w:p>
    <w:p w14:paraId="524FEDA3" w14:textId="77777777" w:rsidR="00367999" w:rsidRPr="00A164A2" w:rsidRDefault="0087109C" w:rsidP="00367999">
      <w:pPr>
        <w:pStyle w:val="Listaszerbekezds"/>
        <w:numPr>
          <w:ilvl w:val="0"/>
          <w:numId w:val="38"/>
        </w:numPr>
        <w:spacing w:after="0"/>
        <w:ind w:left="785"/>
        <w:jc w:val="both"/>
        <w:rPr>
          <w:rFonts w:ascii="Times New Roman" w:eastAsia="Times New Roman" w:hAnsi="Times New Roman" w:cs="Times New Roman"/>
          <w:sz w:val="24"/>
          <w:szCs w:val="24"/>
        </w:rPr>
      </w:pPr>
      <w:r w:rsidRPr="00A164A2">
        <w:rPr>
          <w:rFonts w:ascii="Times New Roman" w:hAnsi="Times New Roman" w:cs="Times New Roman"/>
          <w:sz w:val="24"/>
          <w:szCs w:val="24"/>
        </w:rPr>
        <w:t xml:space="preserve">A közfoglalkoztató az ingatlan jogszerű használatának feltételeit köteles biztosítani. A járási startmunka minta- és ráépülő program megvalósítására használt ingatlan esetében a működtetés szabályos feltételeinek igazolására </w:t>
      </w:r>
      <w:r w:rsidRPr="00A164A2">
        <w:rPr>
          <w:rFonts w:ascii="Times New Roman" w:hAnsi="Times New Roman" w:cs="Times New Roman"/>
          <w:b/>
          <w:sz w:val="24"/>
          <w:szCs w:val="24"/>
        </w:rPr>
        <w:t>minden esetben csatolni kell a 30 napnál nem régebbi tulajdoni lapot</w:t>
      </w:r>
      <w:r w:rsidRPr="00A164A2">
        <w:rPr>
          <w:rFonts w:ascii="Times New Roman" w:hAnsi="Times New Roman" w:cs="Times New Roman"/>
          <w:sz w:val="24"/>
          <w:szCs w:val="24"/>
        </w:rPr>
        <w:t xml:space="preserve">. </w:t>
      </w:r>
    </w:p>
    <w:p w14:paraId="72BD0A27" w14:textId="77777777" w:rsidR="00367999" w:rsidRPr="00A164A2" w:rsidRDefault="0087109C" w:rsidP="00367999">
      <w:pPr>
        <w:pStyle w:val="Listaszerbekezds"/>
        <w:spacing w:after="0"/>
        <w:ind w:left="785"/>
        <w:jc w:val="both"/>
        <w:rPr>
          <w:rFonts w:ascii="Times New Roman" w:hAnsi="Times New Roman" w:cs="Times New Roman"/>
          <w:sz w:val="24"/>
          <w:szCs w:val="24"/>
        </w:rPr>
      </w:pPr>
      <w:r w:rsidRPr="00A164A2">
        <w:rPr>
          <w:rFonts w:ascii="Times New Roman" w:eastAsia="Times New Roman" w:hAnsi="Times New Roman" w:cs="Times New Roman"/>
          <w:sz w:val="24"/>
          <w:szCs w:val="24"/>
        </w:rPr>
        <w:t xml:space="preserve">Ha a közfoglalkoztató </w:t>
      </w:r>
      <w:r w:rsidRPr="00A164A2">
        <w:rPr>
          <w:rFonts w:ascii="Times New Roman" w:eastAsia="Times New Roman" w:hAnsi="Times New Roman" w:cs="Times New Roman"/>
          <w:b/>
          <w:sz w:val="24"/>
          <w:szCs w:val="24"/>
        </w:rPr>
        <w:t>nem a saját</w:t>
      </w:r>
      <w:r w:rsidRPr="00A164A2">
        <w:rPr>
          <w:rFonts w:ascii="Times New Roman" w:eastAsia="Times New Roman" w:hAnsi="Times New Roman" w:cs="Times New Roman"/>
          <w:sz w:val="24"/>
          <w:szCs w:val="24"/>
        </w:rPr>
        <w:t xml:space="preserve"> tulajdonát képező, magán- vagy állami tulajdonban lévő ingatlanon valósítja meg a közfoglalkoztatási programját, </w:t>
      </w:r>
      <w:r w:rsidRPr="00A164A2">
        <w:rPr>
          <w:rFonts w:ascii="Times New Roman" w:eastAsia="Times New Roman" w:hAnsi="Times New Roman" w:cs="Times New Roman"/>
          <w:b/>
          <w:sz w:val="24"/>
          <w:szCs w:val="24"/>
        </w:rPr>
        <w:t>a tulajdoni lap mellett az ingatlan jogszerű használatát igazoló dokumentumokat</w:t>
      </w:r>
      <w:r w:rsidRPr="00A164A2">
        <w:rPr>
          <w:rFonts w:ascii="Times New Roman" w:eastAsia="Times New Roman" w:hAnsi="Times New Roman" w:cs="Times New Roman"/>
          <w:sz w:val="24"/>
          <w:szCs w:val="24"/>
        </w:rPr>
        <w:t>,</w:t>
      </w:r>
      <w:r w:rsidRPr="00A164A2">
        <w:rPr>
          <w:rFonts w:ascii="Times New Roman" w:eastAsia="Times New Roman" w:hAnsi="Times New Roman" w:cs="Times New Roman"/>
          <w:b/>
          <w:sz w:val="24"/>
          <w:szCs w:val="24"/>
        </w:rPr>
        <w:t xml:space="preserve"> </w:t>
      </w:r>
      <w:r w:rsidRPr="00A164A2">
        <w:rPr>
          <w:rFonts w:ascii="Times New Roman" w:eastAsia="Times New Roman" w:hAnsi="Times New Roman" w:cs="Times New Roman"/>
          <w:sz w:val="24"/>
          <w:szCs w:val="24"/>
        </w:rPr>
        <w:t xml:space="preserve">valamennyi tulajdonosnak, illetve kedvezményezettnek </w:t>
      </w:r>
      <w:r w:rsidRPr="00A164A2">
        <w:rPr>
          <w:rFonts w:ascii="Times New Roman" w:hAnsi="Times New Roman" w:cs="Times New Roman"/>
          <w:sz w:val="24"/>
          <w:szCs w:val="24"/>
        </w:rPr>
        <w:t>az ingatlan közfoglalkoztatás céljára történő használatához való hozzájárulását igazoló jognyilatkozatokat</w:t>
      </w:r>
      <w:r w:rsidRPr="00A164A2">
        <w:rPr>
          <w:rFonts w:ascii="Times New Roman" w:eastAsia="Times New Roman" w:hAnsi="Times New Roman" w:cs="Times New Roman"/>
          <w:sz w:val="24"/>
          <w:szCs w:val="24"/>
        </w:rPr>
        <w:t xml:space="preserve"> (pl. özvegyi jog, haszonélvezeti jog, közös tulajdon fennállása esetén, szerződések, nyilatkozatok) is fel kell tölteni a KTK rendszerben a munkaanyag mellékleteként. A szükséges dokumentumok hiányában </w:t>
      </w:r>
      <w:r w:rsidRPr="00A164A2">
        <w:rPr>
          <w:rFonts w:ascii="Times New Roman" w:hAnsi="Times New Roman" w:cs="Times New Roman"/>
          <w:sz w:val="24"/>
          <w:szCs w:val="24"/>
        </w:rPr>
        <w:t>a program nem indítható.</w:t>
      </w:r>
    </w:p>
    <w:p w14:paraId="494F6E5B" w14:textId="7948A3B3" w:rsidR="0087109C" w:rsidRPr="00A164A2" w:rsidRDefault="0087109C" w:rsidP="00367999">
      <w:pPr>
        <w:pStyle w:val="Listaszerbekezds"/>
        <w:spacing w:after="0"/>
        <w:ind w:left="785"/>
        <w:jc w:val="both"/>
        <w:rPr>
          <w:rFonts w:ascii="Times New Roman" w:eastAsia="Times New Roman" w:hAnsi="Times New Roman" w:cs="Times New Roman"/>
          <w:sz w:val="24"/>
          <w:szCs w:val="24"/>
        </w:rPr>
      </w:pPr>
      <w:r w:rsidRPr="00A164A2">
        <w:rPr>
          <w:rFonts w:ascii="Times New Roman" w:eastAsia="Times New Roman" w:hAnsi="Times New Roman" w:cs="Times New Roman"/>
          <w:sz w:val="24"/>
          <w:szCs w:val="24"/>
        </w:rPr>
        <w:t>A közfoglalkoztatás keretében közterületen végzett tevékenység esetében (pl. parkgondozás, árok tisztítása, közúthálózat karbantartása, stb.) a terület jogszerű használatára vonatkozó igazolási kötelezettség nem áll fenn.</w:t>
      </w:r>
    </w:p>
    <w:p w14:paraId="7EE5B49D" w14:textId="77777777" w:rsidR="0087109C" w:rsidRPr="0048397F" w:rsidRDefault="0087109C" w:rsidP="0087109C">
      <w:pPr>
        <w:pStyle w:val="Listaszerbekezds"/>
        <w:rPr>
          <w:rFonts w:ascii="Times New Roman" w:eastAsia="Times New Roman" w:hAnsi="Times New Roman" w:cs="Times New Roman"/>
          <w:sz w:val="24"/>
          <w:szCs w:val="24"/>
        </w:rPr>
      </w:pPr>
    </w:p>
    <w:p w14:paraId="4D4EEF82" w14:textId="77777777" w:rsidR="0087109C" w:rsidRPr="00ED115A" w:rsidRDefault="0087109C" w:rsidP="009014B2">
      <w:pPr>
        <w:pStyle w:val="Listaszerbekezds"/>
        <w:numPr>
          <w:ilvl w:val="0"/>
          <w:numId w:val="38"/>
        </w:numPr>
        <w:spacing w:after="0"/>
        <w:jc w:val="both"/>
        <w:rPr>
          <w:rFonts w:ascii="Times New Roman" w:hAnsi="Times New Roman" w:cs="Times New Roman"/>
          <w:sz w:val="24"/>
          <w:szCs w:val="24"/>
        </w:rPr>
      </w:pPr>
      <w:r w:rsidRPr="00ED115A">
        <w:rPr>
          <w:rFonts w:ascii="Times New Roman" w:hAnsi="Times New Roman" w:cs="Times New Roman"/>
          <w:b/>
          <w:sz w:val="24"/>
          <w:szCs w:val="24"/>
        </w:rPr>
        <w:t>Közfoglalkoztatási</w:t>
      </w:r>
      <w:r w:rsidRPr="00ED115A">
        <w:rPr>
          <w:rFonts w:ascii="Times New Roman" w:hAnsi="Times New Roman" w:cs="Times New Roman"/>
          <w:sz w:val="24"/>
          <w:szCs w:val="24"/>
        </w:rPr>
        <w:t xml:space="preserve"> programba a közfoglalkoztató önkormányzat polgármesterének,</w:t>
      </w:r>
      <w:r w:rsidRPr="00ED115A">
        <w:rPr>
          <w:rFonts w:ascii="Times New Roman" w:hAnsi="Times New Roman"/>
          <w:b/>
          <w:bCs/>
          <w:sz w:val="24"/>
          <w:szCs w:val="24"/>
        </w:rPr>
        <w:t xml:space="preserve"> a polgármester házastársának,</w:t>
      </w:r>
      <w:r w:rsidRPr="00ED115A">
        <w:rPr>
          <w:rFonts w:ascii="Times New Roman" w:hAnsi="Times New Roman" w:cs="Times New Roman"/>
          <w:sz w:val="24"/>
          <w:szCs w:val="24"/>
        </w:rPr>
        <w:t xml:space="preserve"> illetve egyenes ági </w:t>
      </w:r>
      <w:r w:rsidRPr="00ED115A">
        <w:rPr>
          <w:rFonts w:ascii="Times New Roman" w:hAnsi="Times New Roman"/>
          <w:b/>
          <w:bCs/>
          <w:sz w:val="24"/>
          <w:szCs w:val="24"/>
        </w:rPr>
        <w:t>hozzátartozóiknak</w:t>
      </w:r>
      <w:r w:rsidRPr="00ED115A">
        <w:rPr>
          <w:rFonts w:ascii="Times New Roman" w:hAnsi="Times New Roman" w:cs="Times New Roman"/>
          <w:sz w:val="24"/>
          <w:szCs w:val="24"/>
        </w:rPr>
        <w:t xml:space="preserve"> tulajdonában lévő </w:t>
      </w:r>
      <w:r w:rsidRPr="00ED115A">
        <w:rPr>
          <w:rFonts w:ascii="Times New Roman" w:hAnsi="Times New Roman" w:cs="Times New Roman"/>
          <w:b/>
          <w:sz w:val="24"/>
          <w:szCs w:val="24"/>
        </w:rPr>
        <w:t>ingatlan</w:t>
      </w:r>
      <w:r w:rsidRPr="00ED115A">
        <w:rPr>
          <w:rFonts w:ascii="Times New Roman" w:hAnsi="Times New Roman"/>
          <w:b/>
          <w:bCs/>
          <w:sz w:val="24"/>
          <w:szCs w:val="24"/>
        </w:rPr>
        <w:t>, továbbá a közfoglalkoztatott tulajdonában álló, illetőleg lakó- vagy tartózkodási helyeként szolgáló ingatlan</w:t>
      </w:r>
      <w:r w:rsidRPr="00ED115A">
        <w:rPr>
          <w:rFonts w:ascii="Times New Roman" w:hAnsi="Times New Roman" w:cs="Times New Roman"/>
          <w:sz w:val="24"/>
          <w:szCs w:val="24"/>
        </w:rPr>
        <w:t xml:space="preserve"> a programba nem vonható be. </w:t>
      </w:r>
    </w:p>
    <w:p w14:paraId="68472D75" w14:textId="77777777" w:rsidR="0087109C" w:rsidRPr="00ED115A" w:rsidRDefault="0087109C" w:rsidP="0087109C">
      <w:pPr>
        <w:pStyle w:val="Listaszerbekezds"/>
        <w:rPr>
          <w:rFonts w:ascii="Times New Roman" w:hAnsi="Times New Roman" w:cs="Times New Roman"/>
          <w:sz w:val="24"/>
          <w:szCs w:val="24"/>
        </w:rPr>
      </w:pPr>
    </w:p>
    <w:p w14:paraId="0DA7DC8A" w14:textId="04815788" w:rsidR="0087109C" w:rsidRPr="00FA65CE" w:rsidRDefault="0087109C" w:rsidP="009014B2">
      <w:pPr>
        <w:pStyle w:val="Listaszerbekezds"/>
        <w:numPr>
          <w:ilvl w:val="0"/>
          <w:numId w:val="38"/>
        </w:numPr>
        <w:spacing w:after="0"/>
        <w:jc w:val="both"/>
        <w:rPr>
          <w:rFonts w:ascii="Times New Roman" w:hAnsi="Times New Roman" w:cs="Times New Roman"/>
          <w:sz w:val="24"/>
          <w:szCs w:val="24"/>
        </w:rPr>
      </w:pPr>
      <w:r w:rsidRPr="00A164A2">
        <w:rPr>
          <w:rFonts w:ascii="Times New Roman" w:hAnsi="Times New Roman" w:cs="Times New Roman"/>
          <w:b/>
          <w:sz w:val="24"/>
          <w:szCs w:val="24"/>
        </w:rPr>
        <w:t>Más önkormányzat közigazgatási területén található ingatlanon történő közfoglalkoztatás</w:t>
      </w:r>
      <w:r w:rsidRPr="00A164A2">
        <w:rPr>
          <w:rFonts w:ascii="Times New Roman" w:hAnsi="Times New Roman" w:cs="Times New Roman"/>
          <w:sz w:val="24"/>
          <w:szCs w:val="24"/>
        </w:rPr>
        <w:t xml:space="preserve"> kizárólag a mezőgazdasági programelem esetében engedélyezhető</w:t>
      </w:r>
      <w:r w:rsidRPr="00F51BAB">
        <w:rPr>
          <w:rFonts w:ascii="Times New Roman" w:hAnsi="Times New Roman" w:cs="Times New Roman"/>
          <w:sz w:val="24"/>
          <w:szCs w:val="24"/>
        </w:rPr>
        <w:t xml:space="preserve">, illetve azon esetekben, amikor a közfoglalkoztató együttműködési megállapodás keretében olyan nagy értékű tárgyi eszközt ad át rövid idejű munkavégzés céljából, amellyel a másik fél nem rendelkezik és nincs olyan kezelőszemélyzete, aki ezt az eszközt biztonságosan működtetni tudja. Ebben az esetben az általános szabályok szerint kell igazolnia a közfoglalkoztatónak, hogy jogosult a más önkormányzat közigazgatási területén található saját tulajdonú földterület használatára. A többi programelem esetében annak az önkormányzatnak kell az ideiglenesen munkavégzésre átadott gép üzemeltetésén kívül megvalósítania az alapvetően a területhez kapcsolódó közfoglalkoztatást (pl. utak karbantartása, árok tisztítása, hulladék összegyűjtése stb.), amelynek a közigazgatási területén található az ingatlan.  </w:t>
      </w:r>
    </w:p>
    <w:p w14:paraId="297AD6B1" w14:textId="5B4772DA" w:rsidR="00FA65CE" w:rsidRPr="00FA65CE" w:rsidRDefault="00FA65CE" w:rsidP="00FA65CE">
      <w:pPr>
        <w:spacing w:after="0"/>
        <w:jc w:val="both"/>
        <w:rPr>
          <w:rFonts w:ascii="Times New Roman" w:hAnsi="Times New Roman" w:cs="Times New Roman"/>
          <w:sz w:val="24"/>
          <w:szCs w:val="24"/>
        </w:rPr>
      </w:pPr>
    </w:p>
    <w:p w14:paraId="7BC45759" w14:textId="77777777" w:rsidR="0087109C" w:rsidRPr="00A164A2" w:rsidRDefault="0087109C" w:rsidP="0087109C">
      <w:pPr>
        <w:tabs>
          <w:tab w:val="left" w:pos="1134"/>
        </w:tabs>
        <w:spacing w:after="0"/>
        <w:ind w:firstLine="360"/>
        <w:jc w:val="both"/>
        <w:rPr>
          <w:rFonts w:ascii="Times New Roman" w:hAnsi="Times New Roman" w:cs="Times New Roman"/>
          <w:b/>
          <w:sz w:val="24"/>
          <w:szCs w:val="24"/>
        </w:rPr>
      </w:pPr>
      <w:r w:rsidRPr="00A164A2">
        <w:rPr>
          <w:rFonts w:ascii="Times New Roman" w:hAnsi="Times New Roman" w:cs="Times New Roman"/>
          <w:b/>
          <w:sz w:val="24"/>
          <w:szCs w:val="24"/>
        </w:rPr>
        <w:t>7.1.2.</w:t>
      </w:r>
      <w:r w:rsidRPr="00A164A2">
        <w:rPr>
          <w:rFonts w:ascii="Times New Roman" w:hAnsi="Times New Roman" w:cs="Times New Roman"/>
          <w:b/>
          <w:sz w:val="24"/>
          <w:szCs w:val="24"/>
        </w:rPr>
        <w:tab/>
        <w:t>A mezőgazdasági programelem tervezése</w:t>
      </w:r>
    </w:p>
    <w:p w14:paraId="3657DA88" w14:textId="77777777" w:rsidR="0087109C" w:rsidRPr="002F0F45" w:rsidRDefault="0087109C" w:rsidP="0087109C">
      <w:pPr>
        <w:spacing w:after="0"/>
        <w:ind w:firstLine="360"/>
        <w:jc w:val="both"/>
        <w:rPr>
          <w:rFonts w:ascii="Times New Roman" w:hAnsi="Times New Roman" w:cs="Times New Roman"/>
          <w:sz w:val="24"/>
          <w:szCs w:val="24"/>
        </w:rPr>
      </w:pPr>
    </w:p>
    <w:p w14:paraId="63676E24" w14:textId="5F016B35" w:rsidR="0087109C" w:rsidRPr="002F0F45" w:rsidRDefault="0087109C" w:rsidP="0087109C">
      <w:pPr>
        <w:pStyle w:val="Listaszerbekezds"/>
        <w:numPr>
          <w:ilvl w:val="0"/>
          <w:numId w:val="8"/>
        </w:numPr>
        <w:jc w:val="both"/>
        <w:rPr>
          <w:rFonts w:ascii="Times New Roman" w:hAnsi="Times New Roman" w:cs="Times New Roman"/>
          <w:sz w:val="24"/>
          <w:szCs w:val="24"/>
        </w:rPr>
      </w:pPr>
      <w:r w:rsidRPr="002F0F45">
        <w:rPr>
          <w:rFonts w:ascii="Times New Roman" w:hAnsi="Times New Roman" w:cs="Times New Roman"/>
          <w:sz w:val="24"/>
          <w:szCs w:val="24"/>
        </w:rPr>
        <w:t xml:space="preserve">A mezőgazdasági programelemben </w:t>
      </w:r>
      <w:r w:rsidRPr="00A164A2">
        <w:rPr>
          <w:rFonts w:ascii="Times New Roman" w:hAnsi="Times New Roman" w:cs="Times New Roman"/>
          <w:sz w:val="24"/>
          <w:szCs w:val="24"/>
        </w:rPr>
        <w:t xml:space="preserve">az </w:t>
      </w:r>
      <w:r w:rsidRPr="00A164A2">
        <w:rPr>
          <w:rFonts w:ascii="Times New Roman" w:hAnsi="Times New Roman" w:cs="Times New Roman"/>
          <w:i/>
          <w:sz w:val="24"/>
          <w:szCs w:val="24"/>
        </w:rPr>
        <w:t>1. számú melléklet</w:t>
      </w:r>
      <w:r w:rsidRPr="00A164A2">
        <w:rPr>
          <w:rFonts w:ascii="Times New Roman" w:hAnsi="Times New Roman" w:cs="Times New Roman"/>
          <w:sz w:val="24"/>
          <w:szCs w:val="24"/>
        </w:rPr>
        <w:t xml:space="preserve"> szerinti </w:t>
      </w:r>
      <w:r w:rsidRPr="00371083">
        <w:rPr>
          <w:rFonts w:ascii="Times New Roman" w:hAnsi="Times New Roman" w:cs="Times New Roman"/>
          <w:sz w:val="24"/>
          <w:szCs w:val="24"/>
        </w:rPr>
        <w:t>termelési és</w:t>
      </w:r>
      <w:r w:rsidRPr="00371083">
        <w:rPr>
          <w:rFonts w:ascii="Times New Roman" w:hAnsi="Times New Roman" w:cs="Times New Roman"/>
          <w:strike/>
          <w:sz w:val="24"/>
          <w:szCs w:val="24"/>
        </w:rPr>
        <w:t xml:space="preserve"> </w:t>
      </w:r>
      <w:r w:rsidRPr="002F0F45">
        <w:rPr>
          <w:rFonts w:ascii="Times New Roman" w:hAnsi="Times New Roman" w:cs="Times New Roman"/>
          <w:sz w:val="24"/>
          <w:szCs w:val="24"/>
        </w:rPr>
        <w:t xml:space="preserve">beszerzési költségeken túl </w:t>
      </w:r>
      <w:r w:rsidRPr="00A164A2">
        <w:rPr>
          <w:rFonts w:ascii="Times New Roman" w:hAnsi="Times New Roman" w:cs="Times New Roman"/>
          <w:sz w:val="24"/>
          <w:szCs w:val="24"/>
        </w:rPr>
        <w:t xml:space="preserve">felhalmozási és működési </w:t>
      </w:r>
      <w:r w:rsidRPr="002F0F45">
        <w:rPr>
          <w:rFonts w:ascii="Times New Roman" w:hAnsi="Times New Roman" w:cs="Times New Roman"/>
          <w:sz w:val="24"/>
          <w:szCs w:val="24"/>
        </w:rPr>
        <w:t xml:space="preserve">költségekre további legfeljebb 3 millió forint tervezhető. </w:t>
      </w:r>
    </w:p>
    <w:p w14:paraId="11F95A03" w14:textId="77777777" w:rsidR="0087109C" w:rsidRPr="002F0F45" w:rsidRDefault="0087109C" w:rsidP="0087109C">
      <w:pPr>
        <w:pStyle w:val="Listaszerbekezds"/>
        <w:spacing w:after="0"/>
        <w:jc w:val="both"/>
        <w:rPr>
          <w:rFonts w:ascii="Times New Roman" w:hAnsi="Times New Roman" w:cs="Times New Roman"/>
          <w:sz w:val="24"/>
          <w:szCs w:val="24"/>
        </w:rPr>
      </w:pPr>
      <w:r w:rsidRPr="002F0F45">
        <w:rPr>
          <w:rFonts w:ascii="Times New Roman" w:hAnsi="Times New Roman" w:cs="Times New Roman"/>
          <w:sz w:val="24"/>
          <w:szCs w:val="24"/>
        </w:rPr>
        <w:t xml:space="preserve">Ez az összeg a következő költségekre használható fel: munka- és védőruházat, egyéni védőeszköz, utazási költség, munkásszállítás költsége, a meglévő géppark javítására, valamint a mezőgazdasági programelemben megtermelt termények savanyításához, tartósításához és feldolgozásához </w:t>
      </w:r>
      <w:r w:rsidRPr="002F0F45">
        <w:rPr>
          <w:rFonts w:ascii="Times New Roman" w:hAnsi="Times New Roman" w:cs="Times New Roman"/>
          <w:sz w:val="24"/>
          <w:szCs w:val="24"/>
        </w:rPr>
        <w:lastRenderedPageBreak/>
        <w:t xml:space="preserve">szükséges eszközök beszerzése, amennyiben ezt a tevékenységet a mezőgazdasági programelemben valósítják meg. </w:t>
      </w:r>
    </w:p>
    <w:p w14:paraId="25FECD07" w14:textId="77777777" w:rsidR="0087109C" w:rsidRPr="00A164A2" w:rsidRDefault="0087109C" w:rsidP="0087109C">
      <w:pPr>
        <w:pStyle w:val="Listaszerbekezds"/>
        <w:spacing w:after="0"/>
        <w:jc w:val="both"/>
        <w:rPr>
          <w:rFonts w:ascii="Times New Roman" w:hAnsi="Times New Roman" w:cs="Times New Roman"/>
          <w:sz w:val="24"/>
          <w:szCs w:val="24"/>
        </w:rPr>
      </w:pPr>
      <w:r w:rsidRPr="002F0F45">
        <w:rPr>
          <w:rFonts w:ascii="Times New Roman" w:hAnsi="Times New Roman" w:cs="Times New Roman"/>
          <w:sz w:val="24"/>
          <w:szCs w:val="24"/>
        </w:rPr>
        <w:t xml:space="preserve">A géppark javítási </w:t>
      </w:r>
      <w:r w:rsidRPr="00A164A2">
        <w:rPr>
          <w:rFonts w:ascii="Times New Roman" w:hAnsi="Times New Roman" w:cs="Times New Roman"/>
          <w:sz w:val="24"/>
          <w:szCs w:val="24"/>
        </w:rPr>
        <w:t xml:space="preserve">költsége </w:t>
      </w:r>
      <w:r w:rsidRPr="00A164A2">
        <w:rPr>
          <w:rFonts w:ascii="Times New Roman" w:hAnsi="Times New Roman" w:cs="Times New Roman"/>
          <w:b/>
          <w:sz w:val="24"/>
          <w:szCs w:val="24"/>
        </w:rPr>
        <w:t>éves karbantartási terv</w:t>
      </w:r>
      <w:r w:rsidRPr="00A164A2">
        <w:rPr>
          <w:rFonts w:ascii="Times New Roman" w:hAnsi="Times New Roman" w:cs="Times New Roman"/>
          <w:sz w:val="24"/>
          <w:szCs w:val="24"/>
        </w:rPr>
        <w:t xml:space="preserve"> alapján tervezhető, amelyet a KTK-</w:t>
      </w:r>
      <w:proofErr w:type="spellStart"/>
      <w:r w:rsidRPr="00A164A2">
        <w:rPr>
          <w:rFonts w:ascii="Times New Roman" w:hAnsi="Times New Roman" w:cs="Times New Roman"/>
          <w:sz w:val="24"/>
          <w:szCs w:val="24"/>
        </w:rPr>
        <w:t>ban</w:t>
      </w:r>
      <w:proofErr w:type="spellEnd"/>
      <w:r w:rsidRPr="00A164A2">
        <w:rPr>
          <w:rFonts w:ascii="Times New Roman" w:hAnsi="Times New Roman" w:cs="Times New Roman"/>
          <w:sz w:val="24"/>
          <w:szCs w:val="24"/>
        </w:rPr>
        <w:t xml:space="preserve"> a munkaanyaghoz mellékletként csatolni kell. </w:t>
      </w:r>
    </w:p>
    <w:p w14:paraId="3B0C5844" w14:textId="3C17CFB2" w:rsidR="0087109C" w:rsidRPr="00A164A2" w:rsidRDefault="0087109C" w:rsidP="0087109C">
      <w:pPr>
        <w:spacing w:after="0"/>
        <w:ind w:left="708"/>
        <w:jc w:val="both"/>
        <w:rPr>
          <w:rFonts w:ascii="Times New Roman" w:hAnsi="Times New Roman" w:cs="Times New Roman"/>
          <w:sz w:val="24"/>
          <w:szCs w:val="24"/>
        </w:rPr>
      </w:pPr>
      <w:r w:rsidRPr="00A164A2">
        <w:rPr>
          <w:rFonts w:ascii="Times New Roman" w:hAnsi="Times New Roman" w:cs="Times New Roman"/>
          <w:sz w:val="24"/>
          <w:szCs w:val="24"/>
        </w:rPr>
        <w:t xml:space="preserve">A javítási </w:t>
      </w:r>
      <w:r w:rsidRPr="002F0F45">
        <w:rPr>
          <w:rFonts w:ascii="Times New Roman" w:hAnsi="Times New Roman" w:cs="Times New Roman"/>
          <w:sz w:val="24"/>
          <w:szCs w:val="24"/>
        </w:rPr>
        <w:t xml:space="preserve">költségek pénzügyi elszámolásához csatolni kell a javítás szükségességét, indokoltságát, valamint a költség megalapozottságát alátámasztó hivatalos szakértői véleményt. </w:t>
      </w:r>
      <w:r w:rsidRPr="00A164A2">
        <w:rPr>
          <w:rFonts w:ascii="Times New Roman" w:hAnsi="Times New Roman" w:cs="Times New Roman"/>
          <w:sz w:val="24"/>
          <w:szCs w:val="24"/>
        </w:rPr>
        <w:t>A javítás szükségességét, indokoltságát, valamint a költség megalapozottságát alátámasztó szakvéleményt a szervizelést végző szakember kiadhatja, cégszerű aláírással, hivatalos dokumentumként. Szakvélemény csatolása a szervízben elvégzett minden javítási költség elszámolásához szükséges.</w:t>
      </w:r>
    </w:p>
    <w:p w14:paraId="63A2F08F" w14:textId="77777777" w:rsidR="0087109C" w:rsidRPr="00A164A2" w:rsidRDefault="0087109C" w:rsidP="0087109C">
      <w:pPr>
        <w:spacing w:after="0"/>
        <w:ind w:left="708"/>
        <w:jc w:val="both"/>
        <w:rPr>
          <w:rFonts w:ascii="Times New Roman" w:hAnsi="Times New Roman" w:cs="Times New Roman"/>
          <w:sz w:val="24"/>
          <w:szCs w:val="24"/>
        </w:rPr>
      </w:pPr>
    </w:p>
    <w:p w14:paraId="7CF37F34" w14:textId="77777777" w:rsidR="0087109C" w:rsidRDefault="0087109C" w:rsidP="0087109C">
      <w:pPr>
        <w:pStyle w:val="Listaszerbekezds"/>
        <w:numPr>
          <w:ilvl w:val="0"/>
          <w:numId w:val="8"/>
        </w:numPr>
        <w:spacing w:after="0"/>
        <w:jc w:val="both"/>
        <w:rPr>
          <w:rFonts w:ascii="Times New Roman" w:hAnsi="Times New Roman" w:cs="Times New Roman"/>
          <w:sz w:val="24"/>
        </w:rPr>
      </w:pPr>
      <w:r w:rsidRPr="008A4902">
        <w:rPr>
          <w:rFonts w:ascii="Times New Roman" w:hAnsi="Times New Roman" w:cs="Times New Roman"/>
          <w:sz w:val="24"/>
        </w:rPr>
        <w:t xml:space="preserve">A mezőgazdasági programelemben kizárólag olyan növényi kultúra és állatfajta tervezhető, amely szerepel a termelési és </w:t>
      </w:r>
      <w:r>
        <w:rPr>
          <w:rFonts w:ascii="Times New Roman" w:hAnsi="Times New Roman" w:cs="Times New Roman"/>
          <w:sz w:val="24"/>
        </w:rPr>
        <w:t>beszerzési</w:t>
      </w:r>
      <w:r w:rsidRPr="008A4902">
        <w:rPr>
          <w:rFonts w:ascii="Times New Roman" w:hAnsi="Times New Roman" w:cs="Times New Roman"/>
          <w:sz w:val="24"/>
        </w:rPr>
        <w:t xml:space="preserve"> költségek között. </w:t>
      </w:r>
    </w:p>
    <w:p w14:paraId="2463E541" w14:textId="77777777" w:rsidR="0087109C" w:rsidRDefault="0087109C" w:rsidP="0087109C">
      <w:pPr>
        <w:pStyle w:val="Listaszerbekezds"/>
        <w:spacing w:after="0"/>
        <w:jc w:val="both"/>
        <w:rPr>
          <w:rFonts w:ascii="Times New Roman" w:hAnsi="Times New Roman" w:cs="Times New Roman"/>
          <w:sz w:val="24"/>
        </w:rPr>
      </w:pPr>
    </w:p>
    <w:p w14:paraId="275EAFBA" w14:textId="03FCCC46" w:rsidR="0087109C" w:rsidRPr="008A4902" w:rsidRDefault="0087109C" w:rsidP="0087109C">
      <w:pPr>
        <w:pStyle w:val="Listaszerbekezds"/>
        <w:numPr>
          <w:ilvl w:val="0"/>
          <w:numId w:val="8"/>
        </w:numPr>
        <w:spacing w:after="0"/>
        <w:jc w:val="both"/>
        <w:rPr>
          <w:rFonts w:ascii="Times New Roman" w:hAnsi="Times New Roman" w:cs="Times New Roman"/>
          <w:sz w:val="24"/>
        </w:rPr>
      </w:pPr>
      <w:r w:rsidRPr="008A4902">
        <w:rPr>
          <w:rFonts w:ascii="Times New Roman" w:hAnsi="Times New Roman" w:cs="Times New Roman"/>
          <w:sz w:val="24"/>
        </w:rPr>
        <w:t xml:space="preserve">A mezőgazdasági </w:t>
      </w:r>
      <w:r w:rsidRPr="00A164A2">
        <w:rPr>
          <w:rFonts w:ascii="Times New Roman" w:hAnsi="Times New Roman" w:cs="Times New Roman"/>
          <w:sz w:val="24"/>
        </w:rPr>
        <w:t xml:space="preserve">programelemben </w:t>
      </w:r>
      <w:r w:rsidRPr="008A4902">
        <w:rPr>
          <w:rFonts w:ascii="Times New Roman" w:hAnsi="Times New Roman" w:cs="Times New Roman"/>
          <w:sz w:val="24"/>
        </w:rPr>
        <w:t xml:space="preserve">a szaporítóanyag minőségének biztosítása érdekében hibrid F1-es, kórokozóktól mentes palánták beszerzésének támogatása javasolt. </w:t>
      </w:r>
    </w:p>
    <w:p w14:paraId="7688467D" w14:textId="77777777" w:rsidR="0087109C" w:rsidRPr="008A4902" w:rsidRDefault="0087109C" w:rsidP="0087109C">
      <w:pPr>
        <w:spacing w:after="0"/>
        <w:ind w:left="708" w:firstLine="12"/>
        <w:jc w:val="both"/>
        <w:rPr>
          <w:rFonts w:ascii="Times New Roman" w:eastAsia="Calibri" w:hAnsi="Times New Roman" w:cs="Times New Roman"/>
          <w:bCs/>
          <w:sz w:val="24"/>
          <w:szCs w:val="24"/>
        </w:rPr>
      </w:pPr>
      <w:r w:rsidRPr="008A4902">
        <w:rPr>
          <w:rFonts w:ascii="Times New Roman" w:hAnsi="Times New Roman" w:cs="Times New Roman"/>
          <w:sz w:val="24"/>
        </w:rPr>
        <w:t xml:space="preserve">A közfoglalkoztatónak figyelemmel kell lennie arra, hogy bármilyen növénykultúra termesztése esetén kizárólag ellenőrzött helyről származó, minőségi genetikát vegyen igénybe, amikor szaporítóanyagot (pl. palántát, vetőmagot, vetőburgonyát, stb.) vásárol. </w:t>
      </w:r>
      <w:r w:rsidRPr="008A4902">
        <w:rPr>
          <w:rFonts w:ascii="Times New Roman" w:eastAsia="Calibri" w:hAnsi="Times New Roman" w:cs="Times New Roman"/>
          <w:bCs/>
          <w:sz w:val="24"/>
          <w:szCs w:val="24"/>
        </w:rPr>
        <w:t>Vetőburgonya esetében a Magyarországon és külföldön minősített, fémzárolt vetőburgonya előállításokat a Fémzárolt Vetőburgonya Keresőn keresztül hozza nyilvánosságra a NÉBIH. Magyarországon csak fémzárolt vetőburgonya hozható forgalomba.</w:t>
      </w:r>
    </w:p>
    <w:p w14:paraId="65051408" w14:textId="77777777" w:rsidR="0087109C" w:rsidRDefault="0087109C" w:rsidP="0087109C">
      <w:pPr>
        <w:spacing w:after="0"/>
        <w:ind w:left="708" w:firstLine="12"/>
        <w:jc w:val="both"/>
        <w:rPr>
          <w:rFonts w:ascii="Times New Roman" w:hAnsi="Times New Roman" w:cs="Times New Roman"/>
          <w:sz w:val="24"/>
        </w:rPr>
      </w:pPr>
      <w:r w:rsidRPr="008A4902">
        <w:rPr>
          <w:rFonts w:ascii="Times New Roman" w:hAnsi="Times New Roman" w:cs="Times New Roman"/>
          <w:sz w:val="24"/>
        </w:rPr>
        <w:lastRenderedPageBreak/>
        <w:t xml:space="preserve">A burgonyatermesztéshez beszerzett szaporítóanyag kizárólag „vetőburgonya” megnevezéssel számolható el. A „vetőméretű”, „vetésre alkalmas”, „kisméretű/apró méretű burgonya”, „malackrumpli” stb. megnevezéssel burgonya szaporítóanyag költsége nem számolható el, mert ezek nem ellenőrzött növényanyagnak minősülnek, amelyek nem nevezhetők vetőburgonyának, nem rendelkeznek származási bizonylattal, és nem estek át több minősítési folyamaton és hatósági ellenőrzésen. </w:t>
      </w:r>
    </w:p>
    <w:p w14:paraId="0EDE6308" w14:textId="77777777" w:rsidR="0087109C" w:rsidRPr="008A4902" w:rsidRDefault="0087109C" w:rsidP="0087109C">
      <w:pPr>
        <w:spacing w:after="0"/>
        <w:ind w:left="708" w:firstLine="12"/>
        <w:jc w:val="both"/>
        <w:rPr>
          <w:rFonts w:ascii="Times New Roman" w:hAnsi="Times New Roman" w:cs="Times New Roman"/>
          <w:sz w:val="24"/>
        </w:rPr>
      </w:pPr>
    </w:p>
    <w:p w14:paraId="0489E182" w14:textId="77777777" w:rsidR="0087109C" w:rsidRPr="008A4902" w:rsidRDefault="0087109C" w:rsidP="0087109C">
      <w:pPr>
        <w:pStyle w:val="Listaszerbekezds"/>
        <w:numPr>
          <w:ilvl w:val="0"/>
          <w:numId w:val="8"/>
        </w:numPr>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Mezőgazdasági </w:t>
      </w:r>
      <w:r w:rsidRPr="00A164A2">
        <w:rPr>
          <w:rFonts w:ascii="Times New Roman" w:hAnsi="Times New Roman" w:cs="Times New Roman"/>
          <w:sz w:val="24"/>
          <w:szCs w:val="24"/>
        </w:rPr>
        <w:t xml:space="preserve">programelem </w:t>
      </w:r>
      <w:r w:rsidRPr="008A4902">
        <w:rPr>
          <w:rFonts w:ascii="Times New Roman" w:hAnsi="Times New Roman" w:cs="Times New Roman"/>
          <w:sz w:val="24"/>
          <w:szCs w:val="24"/>
        </w:rPr>
        <w:t xml:space="preserve">keretében </w:t>
      </w:r>
      <w:r w:rsidRPr="008A4902">
        <w:rPr>
          <w:rFonts w:ascii="Times New Roman" w:hAnsi="Times New Roman" w:cs="Times New Roman"/>
          <w:sz w:val="24"/>
        </w:rPr>
        <w:t xml:space="preserve">elsődlegesen élelmiszer-, fűszer- és gyógynövények termesztésének támogatása javasolt. Dísznövény termesztéséhez támogatás a következő korlátozással nyújtható: </w:t>
      </w:r>
      <w:r w:rsidRPr="008A4902">
        <w:rPr>
          <w:rFonts w:ascii="Times New Roman" w:eastAsia="Times New Roman" w:hAnsi="Times New Roman" w:cs="Times New Roman"/>
          <w:b/>
          <w:sz w:val="24"/>
          <w:szCs w:val="24"/>
        </w:rPr>
        <w:t>egynyári, kétnyári és évelő virágok összesen 1 250 db, továbbá díszfák, cserjék, ezüstfenyő és tuja összesen 50 db beszerzése támogatható.</w:t>
      </w:r>
    </w:p>
    <w:p w14:paraId="389CE329" w14:textId="77777777" w:rsidR="0087109C" w:rsidRDefault="0087109C" w:rsidP="0087109C">
      <w:pPr>
        <w:pStyle w:val="Listaszerbekezds"/>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A virág (gyógynövény kivételével), díszfa és cserje, ezüstfenyő, tuja beszerzése (palánta, tő, csemete) a </w:t>
      </w:r>
      <w:r w:rsidRPr="00FF7244">
        <w:rPr>
          <w:rFonts w:ascii="Times New Roman" w:hAnsi="Times New Roman" w:cs="Times New Roman"/>
          <w:b/>
          <w:sz w:val="24"/>
          <w:szCs w:val="24"/>
        </w:rPr>
        <w:t>meghatározott mennyiség felett nem támogatható</w:t>
      </w:r>
      <w:r w:rsidRPr="008A4902">
        <w:rPr>
          <w:rFonts w:ascii="Times New Roman" w:hAnsi="Times New Roman" w:cs="Times New Roman"/>
          <w:sz w:val="24"/>
          <w:szCs w:val="24"/>
        </w:rPr>
        <w:t xml:space="preserve">, </w:t>
      </w:r>
      <w:proofErr w:type="gramStart"/>
      <w:r w:rsidRPr="008A4902">
        <w:rPr>
          <w:rFonts w:ascii="Times New Roman" w:hAnsi="Times New Roman" w:cs="Times New Roman"/>
          <w:sz w:val="24"/>
          <w:szCs w:val="24"/>
        </w:rPr>
        <w:t>ezen</w:t>
      </w:r>
      <w:proofErr w:type="gramEnd"/>
      <w:r w:rsidRPr="008A4902">
        <w:rPr>
          <w:rFonts w:ascii="Times New Roman" w:hAnsi="Times New Roman" w:cs="Times New Roman"/>
          <w:sz w:val="24"/>
          <w:szCs w:val="24"/>
        </w:rPr>
        <w:t xml:space="preserve"> növények esetében további támogatás csak a termesztéshez, előállításhoz (magról vetés) adható. </w:t>
      </w:r>
    </w:p>
    <w:p w14:paraId="75C378CD" w14:textId="77777777" w:rsidR="0087109C" w:rsidRPr="008A4902" w:rsidRDefault="0087109C" w:rsidP="0087109C">
      <w:pPr>
        <w:pStyle w:val="Listaszerbekezds"/>
        <w:spacing w:after="0"/>
        <w:jc w:val="both"/>
        <w:rPr>
          <w:rFonts w:ascii="Times New Roman" w:hAnsi="Times New Roman" w:cs="Times New Roman"/>
          <w:sz w:val="24"/>
          <w:szCs w:val="24"/>
        </w:rPr>
      </w:pPr>
    </w:p>
    <w:p w14:paraId="66FE59AA" w14:textId="257E341B" w:rsidR="0087109C" w:rsidRPr="00A164A2" w:rsidRDefault="0087109C" w:rsidP="0087109C">
      <w:pPr>
        <w:pStyle w:val="Listaszerbekezds"/>
        <w:numPr>
          <w:ilvl w:val="0"/>
          <w:numId w:val="8"/>
        </w:numPr>
        <w:spacing w:after="0"/>
        <w:jc w:val="both"/>
        <w:rPr>
          <w:rFonts w:ascii="Times New Roman" w:hAnsi="Times New Roman" w:cs="Times New Roman"/>
          <w:sz w:val="24"/>
        </w:rPr>
      </w:pPr>
      <w:r w:rsidRPr="008A4902">
        <w:rPr>
          <w:rFonts w:ascii="Times New Roman" w:hAnsi="Times New Roman" w:cs="Times New Roman"/>
          <w:sz w:val="24"/>
          <w:szCs w:val="24"/>
        </w:rPr>
        <w:t xml:space="preserve">Ha a közfoglalkoztató a mezőgazdasági programelemben gyógynövénytermesztést tervez, a gyógynövény értékesítésével kapcsolatos szerződést vagy előszerződést </w:t>
      </w:r>
      <w:r w:rsidR="00A164A2">
        <w:rPr>
          <w:rFonts w:ascii="Times New Roman" w:hAnsi="Times New Roman" w:cs="Times New Roman"/>
          <w:sz w:val="24"/>
          <w:szCs w:val="24"/>
        </w:rPr>
        <w:t>a </w:t>
      </w:r>
      <w:r w:rsidRPr="00A164A2">
        <w:rPr>
          <w:rFonts w:ascii="Times New Roman" w:hAnsi="Times New Roman" w:cs="Times New Roman"/>
          <w:sz w:val="24"/>
          <w:szCs w:val="24"/>
        </w:rPr>
        <w:t>KTK-</w:t>
      </w:r>
      <w:proofErr w:type="spellStart"/>
      <w:r w:rsidRPr="00A164A2">
        <w:rPr>
          <w:rFonts w:ascii="Times New Roman" w:hAnsi="Times New Roman" w:cs="Times New Roman"/>
          <w:sz w:val="24"/>
          <w:szCs w:val="24"/>
        </w:rPr>
        <w:t>ban</w:t>
      </w:r>
      <w:proofErr w:type="spellEnd"/>
      <w:r w:rsidRPr="00A164A2">
        <w:rPr>
          <w:rFonts w:ascii="Times New Roman" w:hAnsi="Times New Roman" w:cs="Times New Roman"/>
          <w:sz w:val="24"/>
          <w:szCs w:val="24"/>
        </w:rPr>
        <w:t xml:space="preserve"> a munkaanyaghoz mellékletként csatolni kell.</w:t>
      </w:r>
    </w:p>
    <w:p w14:paraId="46C2BF13" w14:textId="77777777" w:rsidR="0087109C" w:rsidRPr="00610A7D" w:rsidRDefault="0087109C" w:rsidP="0087109C">
      <w:pPr>
        <w:pStyle w:val="Listaszerbekezds"/>
        <w:spacing w:after="0"/>
        <w:jc w:val="both"/>
        <w:rPr>
          <w:rFonts w:ascii="Times New Roman" w:hAnsi="Times New Roman" w:cs="Times New Roman"/>
          <w:sz w:val="24"/>
        </w:rPr>
      </w:pPr>
    </w:p>
    <w:p w14:paraId="38292075" w14:textId="77777777" w:rsidR="0087109C" w:rsidRPr="004704DB" w:rsidRDefault="0087109C" w:rsidP="0087109C">
      <w:pPr>
        <w:pStyle w:val="Listaszerbekezds"/>
        <w:numPr>
          <w:ilvl w:val="0"/>
          <w:numId w:val="8"/>
        </w:numPr>
        <w:spacing w:after="0"/>
        <w:jc w:val="both"/>
        <w:rPr>
          <w:rFonts w:ascii="Times New Roman" w:hAnsi="Times New Roman" w:cs="Times New Roman"/>
          <w:sz w:val="24"/>
        </w:rPr>
      </w:pPr>
      <w:r w:rsidRPr="008A4902">
        <w:rPr>
          <w:rFonts w:ascii="Times New Roman" w:hAnsi="Times New Roman" w:cs="Times New Roman"/>
          <w:sz w:val="24"/>
          <w:szCs w:val="24"/>
        </w:rPr>
        <w:t xml:space="preserve">Állattartási tevékenység a közfoglalkoztatás keretében </w:t>
      </w:r>
      <w:r w:rsidRPr="008A4902">
        <w:rPr>
          <w:rFonts w:ascii="Times New Roman" w:hAnsi="Times New Roman" w:cs="Times New Roman"/>
          <w:b/>
          <w:sz w:val="24"/>
          <w:szCs w:val="24"/>
        </w:rPr>
        <w:t>ott tervezhető</w:t>
      </w:r>
      <w:r>
        <w:rPr>
          <w:rFonts w:ascii="Times New Roman" w:hAnsi="Times New Roman" w:cs="Times New Roman"/>
          <w:b/>
          <w:sz w:val="24"/>
          <w:szCs w:val="24"/>
        </w:rPr>
        <w:t>,</w:t>
      </w:r>
      <w:r w:rsidRPr="008A4902">
        <w:rPr>
          <w:rFonts w:ascii="Times New Roman" w:hAnsi="Times New Roman" w:cs="Times New Roman"/>
          <w:sz w:val="24"/>
          <w:szCs w:val="24"/>
        </w:rPr>
        <w:t xml:space="preserve"> ahol </w:t>
      </w:r>
      <w:r w:rsidRPr="008A4902">
        <w:rPr>
          <w:rFonts w:ascii="Times New Roman" w:hAnsi="Times New Roman" w:cs="Times New Roman"/>
          <w:b/>
          <w:sz w:val="24"/>
          <w:szCs w:val="24"/>
        </w:rPr>
        <w:t xml:space="preserve">a programban rendelkezésre áll földterület a takarmány megtermeléséhez, és a közfoglalkoztató </w:t>
      </w:r>
      <w:r w:rsidRPr="008A4902">
        <w:rPr>
          <w:rFonts w:ascii="Times New Roman" w:hAnsi="Times New Roman" w:cs="Times New Roman"/>
          <w:sz w:val="24"/>
          <w:szCs w:val="24"/>
        </w:rPr>
        <w:t>az állatok etetéséhez szükséges</w:t>
      </w:r>
      <w:r w:rsidRPr="008A4902">
        <w:rPr>
          <w:rFonts w:ascii="Times New Roman" w:hAnsi="Times New Roman" w:cs="Times New Roman"/>
          <w:b/>
          <w:sz w:val="24"/>
          <w:szCs w:val="24"/>
        </w:rPr>
        <w:t xml:space="preserve"> takarmány legalább </w:t>
      </w:r>
      <w:r w:rsidRPr="008A4902">
        <w:rPr>
          <w:rFonts w:ascii="Times New Roman" w:hAnsi="Times New Roman" w:cs="Times New Roman"/>
          <w:b/>
          <w:sz w:val="24"/>
          <w:szCs w:val="24"/>
        </w:rPr>
        <w:lastRenderedPageBreak/>
        <w:t xml:space="preserve">50%-át megtermeli, továbbá </w:t>
      </w:r>
      <w:r w:rsidRPr="008A4902">
        <w:rPr>
          <w:rFonts w:ascii="Times New Roman" w:hAnsi="Times New Roman" w:cs="Times New Roman"/>
          <w:sz w:val="24"/>
          <w:szCs w:val="24"/>
        </w:rPr>
        <w:t>az előállított állati terméket (pl.: tej, hús, tojás, stb.)</w:t>
      </w:r>
      <w:r w:rsidRPr="008A4902">
        <w:rPr>
          <w:rFonts w:ascii="Times New Roman" w:hAnsi="Times New Roman" w:cs="Times New Roman"/>
          <w:b/>
          <w:sz w:val="24"/>
          <w:szCs w:val="24"/>
        </w:rPr>
        <w:t xml:space="preserve"> feldolgozza, vagy értékesíti, </w:t>
      </w:r>
      <w:r>
        <w:rPr>
          <w:rFonts w:ascii="Times New Roman" w:hAnsi="Times New Roman" w:cs="Times New Roman"/>
          <w:b/>
          <w:sz w:val="24"/>
          <w:szCs w:val="24"/>
        </w:rPr>
        <w:t>ideértve</w:t>
      </w:r>
      <w:r w:rsidRPr="008A4902">
        <w:rPr>
          <w:rFonts w:ascii="Times New Roman" w:hAnsi="Times New Roman" w:cs="Times New Roman"/>
          <w:b/>
          <w:sz w:val="24"/>
          <w:szCs w:val="24"/>
        </w:rPr>
        <w:t xml:space="preserve"> az önkormányzati vagy egyéb gazdasági szervezet által üzemeltetett konyha részére történő átadást, illetve értékesítést is.</w:t>
      </w:r>
      <w:r w:rsidRPr="008A4902">
        <w:rPr>
          <w:rFonts w:ascii="Times New Roman" w:hAnsi="Times New Roman" w:cs="Times New Roman"/>
          <w:sz w:val="24"/>
          <w:szCs w:val="24"/>
        </w:rPr>
        <w:t xml:space="preserve"> A </w:t>
      </w:r>
      <w:r w:rsidRPr="008A4902">
        <w:rPr>
          <w:rFonts w:ascii="Times New Roman" w:hAnsi="Times New Roman" w:cs="Times New Roman"/>
          <w:b/>
          <w:sz w:val="24"/>
          <w:szCs w:val="24"/>
        </w:rPr>
        <w:t>vágás kizárólag ellenőrzött vágóhídon</w:t>
      </w:r>
      <w:r w:rsidRPr="008A4902">
        <w:rPr>
          <w:rFonts w:ascii="Times New Roman" w:hAnsi="Times New Roman" w:cs="Times New Roman"/>
          <w:sz w:val="24"/>
          <w:szCs w:val="24"/>
        </w:rPr>
        <w:t xml:space="preserve"> valósulhat meg, az ezt igazoló dokumentumot a pénzügyi elszámoláshoz be kell mutatni. </w:t>
      </w:r>
    </w:p>
    <w:p w14:paraId="1CCEF934" w14:textId="77777777" w:rsidR="0087109C" w:rsidRPr="004704DB" w:rsidRDefault="0087109C" w:rsidP="0087109C">
      <w:pPr>
        <w:spacing w:after="0"/>
        <w:ind w:left="709"/>
        <w:jc w:val="both"/>
        <w:rPr>
          <w:rFonts w:ascii="Times New Roman" w:hAnsi="Times New Roman" w:cs="Times New Roman"/>
          <w:sz w:val="24"/>
        </w:rPr>
      </w:pPr>
    </w:p>
    <w:p w14:paraId="4B3B0B6B" w14:textId="79A1A199" w:rsidR="0087109C" w:rsidRDefault="0087109C" w:rsidP="0087109C">
      <w:pPr>
        <w:pStyle w:val="Listaszerbekezds"/>
        <w:numPr>
          <w:ilvl w:val="0"/>
          <w:numId w:val="8"/>
        </w:numPr>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Állatok beszerzése kizárólag ellenőrzött helyről engedélyezett. Amennyiben a közfoglalkoztató a Büntetés-végrehajtás Országos Parancsnoksága (a továbbiakban: BVOP) agrártevékenységet ellátó gazdasági társaságaitól kívánja beszerezni az állatállományát és azt a BM felmérésében jelezte, biztosítjuk a megrendelés lehetőségeit a BVOP által meghatározott feltételek alapján. Amennyiben a BVOP a megrendeléseket nem tudja biztosítani, úgy a közfoglalkoztató </w:t>
      </w:r>
      <w:r w:rsidRPr="00613131">
        <w:rPr>
          <w:rFonts w:ascii="Times New Roman" w:hAnsi="Times New Roman" w:cs="Times New Roman"/>
          <w:sz w:val="24"/>
          <w:szCs w:val="24"/>
        </w:rPr>
        <w:t xml:space="preserve">kérelmére engedélyezhető, hogy </w:t>
      </w:r>
      <w:r w:rsidRPr="008A4902">
        <w:rPr>
          <w:rFonts w:ascii="Times New Roman" w:hAnsi="Times New Roman" w:cs="Times New Roman"/>
          <w:sz w:val="24"/>
          <w:szCs w:val="24"/>
        </w:rPr>
        <w:t xml:space="preserve">egyéb ellenőrzött helyről szerezze be a tervezett állatállományt. Ebben az esetben az </w:t>
      </w:r>
      <w:r w:rsidRPr="00FF7244">
        <w:rPr>
          <w:rFonts w:ascii="Times New Roman" w:hAnsi="Times New Roman" w:cs="Times New Roman"/>
          <w:i/>
          <w:sz w:val="24"/>
          <w:szCs w:val="24"/>
        </w:rPr>
        <w:t>1. számú mellékletben</w:t>
      </w:r>
      <w:r w:rsidRPr="008A4902">
        <w:rPr>
          <w:rFonts w:ascii="Times New Roman" w:hAnsi="Times New Roman" w:cs="Times New Roman"/>
          <w:sz w:val="24"/>
          <w:szCs w:val="24"/>
        </w:rPr>
        <w:t xml:space="preserve"> szereplő költségek alapján számolhatja el a támogatást, a fennmaradó összeget meghiúsulásként kell kezelni. </w:t>
      </w:r>
    </w:p>
    <w:p w14:paraId="3331E54F" w14:textId="77777777" w:rsidR="0087109C" w:rsidRPr="007A2013" w:rsidRDefault="0087109C" w:rsidP="0087109C">
      <w:pPr>
        <w:pStyle w:val="Listaszerbekezds"/>
        <w:rPr>
          <w:rFonts w:ascii="Times New Roman" w:hAnsi="Times New Roman" w:cs="Times New Roman"/>
          <w:sz w:val="24"/>
          <w:szCs w:val="24"/>
        </w:rPr>
      </w:pPr>
    </w:p>
    <w:p w14:paraId="1C36CE95" w14:textId="77777777" w:rsidR="0087109C" w:rsidRPr="00613131" w:rsidRDefault="0087109C" w:rsidP="0087109C">
      <w:pPr>
        <w:pStyle w:val="Listaszerbekezds"/>
        <w:numPr>
          <w:ilvl w:val="0"/>
          <w:numId w:val="8"/>
        </w:numPr>
        <w:spacing w:after="0"/>
        <w:jc w:val="both"/>
        <w:rPr>
          <w:rFonts w:ascii="Times New Roman" w:hAnsi="Times New Roman" w:cs="Times New Roman"/>
          <w:sz w:val="24"/>
          <w:szCs w:val="24"/>
        </w:rPr>
      </w:pPr>
      <w:r w:rsidRPr="008A4902">
        <w:rPr>
          <w:rFonts w:ascii="Times New Roman" w:hAnsi="Times New Roman" w:cs="Times New Roman"/>
          <w:sz w:val="24"/>
          <w:szCs w:val="24"/>
        </w:rPr>
        <w:t xml:space="preserve">A mezőgazdasági programelemben </w:t>
      </w:r>
      <w:r w:rsidRPr="00DF20A1">
        <w:rPr>
          <w:rFonts w:ascii="Times New Roman" w:hAnsi="Times New Roman" w:cs="Times New Roman"/>
          <w:b/>
          <w:sz w:val="24"/>
          <w:szCs w:val="24"/>
        </w:rPr>
        <w:t>200 l/ha/támogatási év</w:t>
      </w:r>
      <w:r w:rsidRPr="008A4902">
        <w:rPr>
          <w:rFonts w:ascii="Times New Roman" w:hAnsi="Times New Roman" w:cs="Times New Roman"/>
          <w:sz w:val="24"/>
          <w:szCs w:val="24"/>
        </w:rPr>
        <w:t xml:space="preserve"> (teljes művelési időszakra, valamint a benzint és a gázolajat is ideértve) </w:t>
      </w:r>
      <w:r>
        <w:rPr>
          <w:rFonts w:ascii="Times New Roman" w:hAnsi="Times New Roman" w:cs="Times New Roman"/>
          <w:sz w:val="24"/>
          <w:szCs w:val="24"/>
        </w:rPr>
        <w:t>üzemanyag beszerzése tervezhető</w:t>
      </w:r>
      <w:r w:rsidRPr="007D6591">
        <w:rPr>
          <w:rFonts w:ascii="Times New Roman" w:hAnsi="Times New Roman" w:cs="Times New Roman"/>
          <w:color w:val="FF0000"/>
          <w:sz w:val="24"/>
          <w:szCs w:val="24"/>
        </w:rPr>
        <w:t xml:space="preserve">, </w:t>
      </w:r>
      <w:r w:rsidRPr="00613131">
        <w:rPr>
          <w:rFonts w:ascii="Times New Roman" w:hAnsi="Times New Roman" w:cs="Times New Roman"/>
          <w:sz w:val="24"/>
          <w:szCs w:val="24"/>
        </w:rPr>
        <w:t>amelyről tételes kimutatást kell készíteni. A mezőgazdasági programelemben meghatározott üzemanyag felhasználás mellett a helyi sajátosságokra épülő és a szociális jellegű programokban is tervezhető indokolt mértékű üzemanyag költség, az üzemanyag felhasználásáról azonban ezekben az esetekben is tételes kimutatást kell készíteni.</w:t>
      </w:r>
    </w:p>
    <w:p w14:paraId="7D9FFD85" w14:textId="2D11E4FA" w:rsidR="0087109C" w:rsidRDefault="0087109C" w:rsidP="0087109C">
      <w:pPr>
        <w:pStyle w:val="Listaszerbekezds"/>
        <w:rPr>
          <w:rFonts w:ascii="Times New Roman" w:hAnsi="Times New Roman" w:cs="Times New Roman"/>
          <w:sz w:val="24"/>
          <w:szCs w:val="24"/>
        </w:rPr>
      </w:pPr>
    </w:p>
    <w:p w14:paraId="228A142D" w14:textId="77777777" w:rsidR="00A53C5C" w:rsidRPr="007A2013" w:rsidRDefault="00A53C5C" w:rsidP="0087109C">
      <w:pPr>
        <w:pStyle w:val="Listaszerbekezds"/>
        <w:rPr>
          <w:rFonts w:ascii="Times New Roman" w:hAnsi="Times New Roman" w:cs="Times New Roman"/>
          <w:sz w:val="24"/>
          <w:szCs w:val="24"/>
        </w:rPr>
      </w:pPr>
    </w:p>
    <w:p w14:paraId="7DCDDDE2" w14:textId="77777777" w:rsidR="0087109C" w:rsidRPr="00610A7D" w:rsidRDefault="0087109C" w:rsidP="0087109C">
      <w:pPr>
        <w:pStyle w:val="Listaszerbekezds"/>
        <w:numPr>
          <w:ilvl w:val="0"/>
          <w:numId w:val="8"/>
        </w:numPr>
        <w:spacing w:after="0"/>
        <w:jc w:val="both"/>
        <w:rPr>
          <w:rFonts w:ascii="Times New Roman" w:hAnsi="Times New Roman" w:cs="Times New Roman"/>
          <w:sz w:val="24"/>
        </w:rPr>
      </w:pPr>
      <w:r w:rsidRPr="008A4902">
        <w:rPr>
          <w:rFonts w:ascii="Times New Roman" w:hAnsi="Times New Roman" w:cs="Times New Roman"/>
          <w:sz w:val="24"/>
          <w:szCs w:val="24"/>
        </w:rPr>
        <w:t xml:space="preserve">Mezőgazdasági programelem esetén, amennyiben a közfoglalkoztatási programhoz kapcsolódóan szakember közreműködése javasolt, annak költségét a közfoglalkoztató a bevételéből finanszírozhatja. </w:t>
      </w:r>
    </w:p>
    <w:p w14:paraId="5DC62FFE" w14:textId="77777777" w:rsidR="0087109C" w:rsidRPr="00854F53" w:rsidRDefault="0087109C" w:rsidP="0087109C">
      <w:pPr>
        <w:spacing w:after="0"/>
        <w:ind w:firstLine="357"/>
        <w:jc w:val="both"/>
        <w:rPr>
          <w:rFonts w:ascii="Times New Roman" w:hAnsi="Times New Roman" w:cs="Times New Roman"/>
          <w:sz w:val="24"/>
          <w:szCs w:val="24"/>
        </w:rPr>
      </w:pPr>
    </w:p>
    <w:p w14:paraId="172C1E15" w14:textId="77777777" w:rsidR="0087109C" w:rsidRPr="00A53C5C" w:rsidRDefault="0087109C" w:rsidP="0087109C">
      <w:pPr>
        <w:tabs>
          <w:tab w:val="left" w:pos="1134"/>
        </w:tabs>
        <w:spacing w:after="0"/>
        <w:ind w:firstLine="360"/>
        <w:jc w:val="both"/>
        <w:rPr>
          <w:rFonts w:ascii="Times New Roman" w:hAnsi="Times New Roman" w:cs="Times New Roman"/>
          <w:b/>
          <w:sz w:val="24"/>
          <w:szCs w:val="24"/>
        </w:rPr>
      </w:pPr>
      <w:r w:rsidRPr="00A53C5C">
        <w:rPr>
          <w:rFonts w:ascii="Times New Roman" w:hAnsi="Times New Roman" w:cs="Times New Roman"/>
          <w:b/>
          <w:sz w:val="24"/>
          <w:szCs w:val="24"/>
        </w:rPr>
        <w:t>7.1.3.</w:t>
      </w:r>
      <w:r w:rsidRPr="00A53C5C">
        <w:rPr>
          <w:rFonts w:ascii="Times New Roman" w:hAnsi="Times New Roman" w:cs="Times New Roman"/>
          <w:b/>
          <w:sz w:val="24"/>
          <w:szCs w:val="24"/>
        </w:rPr>
        <w:tab/>
        <w:t>A helyi sajátosságokra épülő programelem tervezése</w:t>
      </w:r>
    </w:p>
    <w:p w14:paraId="128ADA4F" w14:textId="77777777" w:rsidR="0087109C" w:rsidRDefault="0087109C" w:rsidP="0087109C">
      <w:pPr>
        <w:spacing w:after="0"/>
        <w:jc w:val="both"/>
        <w:rPr>
          <w:rFonts w:ascii="Times New Roman" w:hAnsi="Times New Roman" w:cs="Times New Roman"/>
          <w:sz w:val="24"/>
          <w:szCs w:val="24"/>
        </w:rPr>
      </w:pPr>
    </w:p>
    <w:p w14:paraId="73E5B188" w14:textId="77777777" w:rsidR="0087109C" w:rsidRDefault="0087109C" w:rsidP="0087109C">
      <w:pPr>
        <w:spacing w:after="0"/>
        <w:ind w:left="709"/>
        <w:jc w:val="both"/>
        <w:rPr>
          <w:rFonts w:ascii="Times New Roman" w:hAnsi="Times New Roman" w:cs="Times New Roman"/>
          <w:sz w:val="24"/>
          <w:szCs w:val="24"/>
        </w:rPr>
      </w:pPr>
      <w:r w:rsidRPr="008A4902">
        <w:rPr>
          <w:rFonts w:ascii="Times New Roman" w:hAnsi="Times New Roman" w:cs="Times New Roman"/>
          <w:sz w:val="24"/>
          <w:szCs w:val="24"/>
        </w:rPr>
        <w:t xml:space="preserve">A helyi sajátosságokra épülő programelemben kizárólag a közfoglalkoztatás célját szolgáló épület eredeti állagának megőrzését, helyreállítását, rendeltetésszerű és biztonságos használatát szolgáló felújítás, karbantartás </w:t>
      </w:r>
      <w:r w:rsidRPr="008A4902">
        <w:rPr>
          <w:rFonts w:ascii="Times New Roman" w:hAnsi="Times New Roman" w:cs="Times New Roman"/>
          <w:sz w:val="24"/>
          <w:szCs w:val="24"/>
          <w:lang w:eastAsia="hu-HU"/>
        </w:rPr>
        <w:t xml:space="preserve">(pl.: festés, burkolás, stb.) </w:t>
      </w:r>
      <w:r w:rsidRPr="008A4902">
        <w:rPr>
          <w:rFonts w:ascii="Times New Roman" w:hAnsi="Times New Roman" w:cs="Times New Roman"/>
          <w:sz w:val="24"/>
          <w:szCs w:val="24"/>
        </w:rPr>
        <w:t xml:space="preserve">tervezhető. (A közfoglalkoztatás célját szolgáló épület például: szociális helyiség a közfoglalkoztatottak részére, közfoglalkoztatási tevékenységhez használt eszközök, gépek, berendezések, valamint a közfoglalkoztatási programban előállított termékek és termények tárolására szolgáló épület, stb.) </w:t>
      </w:r>
    </w:p>
    <w:p w14:paraId="4DD8AE62" w14:textId="77777777" w:rsidR="0087109C" w:rsidRPr="008A4902" w:rsidRDefault="0087109C" w:rsidP="0087109C">
      <w:pPr>
        <w:spacing w:after="0"/>
        <w:ind w:left="709"/>
        <w:jc w:val="both"/>
        <w:rPr>
          <w:rFonts w:ascii="Times New Roman" w:hAnsi="Times New Roman" w:cs="Times New Roman"/>
          <w:sz w:val="24"/>
          <w:szCs w:val="24"/>
          <w:lang w:eastAsia="hu-HU"/>
        </w:rPr>
      </w:pPr>
      <w:r w:rsidRPr="008A4902">
        <w:rPr>
          <w:rFonts w:ascii="Times New Roman" w:hAnsi="Times New Roman" w:cs="Times New Roman"/>
          <w:sz w:val="24"/>
          <w:szCs w:val="24"/>
        </w:rPr>
        <w:t>Önkormányzati tulajdonban lévő hivatali épületek (pl. iskola, óvoda, polgármesteri hivatal stb.) állagmegóvásával, karbantartásával kapcsolatos</w:t>
      </w:r>
      <w:r>
        <w:rPr>
          <w:rFonts w:ascii="Times New Roman" w:hAnsi="Times New Roman" w:cs="Times New Roman"/>
          <w:sz w:val="24"/>
          <w:szCs w:val="24"/>
        </w:rPr>
        <w:t>,</w:t>
      </w:r>
      <w:r w:rsidRPr="008A4902">
        <w:rPr>
          <w:rFonts w:ascii="Times New Roman" w:hAnsi="Times New Roman" w:cs="Times New Roman"/>
          <w:sz w:val="24"/>
          <w:szCs w:val="24"/>
        </w:rPr>
        <w:t xml:space="preserve"> alacsony anyagköltség-igényű (amely a hosszabb időtartamú program közvetlen költségei között elszámolhatók) feladatok kizárólag a decentralizált keretből támogathatóak.</w:t>
      </w:r>
    </w:p>
    <w:p w14:paraId="0CA6C8BC" w14:textId="398598A4" w:rsidR="0087109C" w:rsidRDefault="0087109C" w:rsidP="0087109C">
      <w:pPr>
        <w:spacing w:after="0"/>
        <w:rPr>
          <w:rFonts w:ascii="Times New Roman" w:hAnsi="Times New Roman" w:cs="Times New Roman"/>
          <w:sz w:val="24"/>
          <w:szCs w:val="24"/>
        </w:rPr>
      </w:pPr>
    </w:p>
    <w:p w14:paraId="553D8EDD" w14:textId="77777777" w:rsidR="00A53C5C" w:rsidRDefault="00A53C5C" w:rsidP="0087109C">
      <w:pPr>
        <w:spacing w:after="0"/>
        <w:rPr>
          <w:rFonts w:ascii="Times New Roman" w:hAnsi="Times New Roman" w:cs="Times New Roman"/>
          <w:sz w:val="24"/>
          <w:szCs w:val="24"/>
        </w:rPr>
      </w:pPr>
    </w:p>
    <w:p w14:paraId="756F93AF" w14:textId="77777777" w:rsidR="0087109C" w:rsidRPr="00A53C5C" w:rsidRDefault="0087109C" w:rsidP="0087109C">
      <w:pPr>
        <w:spacing w:after="0"/>
        <w:ind w:left="142"/>
        <w:jc w:val="both"/>
        <w:rPr>
          <w:rFonts w:ascii="Times New Roman" w:hAnsi="Times New Roman" w:cs="Times New Roman"/>
          <w:b/>
          <w:sz w:val="24"/>
          <w:szCs w:val="24"/>
        </w:rPr>
      </w:pPr>
      <w:r w:rsidRPr="00A53C5C">
        <w:rPr>
          <w:rFonts w:ascii="Times New Roman" w:hAnsi="Times New Roman" w:cs="Times New Roman"/>
          <w:b/>
          <w:sz w:val="24"/>
          <w:szCs w:val="24"/>
        </w:rPr>
        <w:t>7.2.</w:t>
      </w:r>
      <w:r w:rsidRPr="00A53C5C">
        <w:rPr>
          <w:rFonts w:ascii="Times New Roman" w:hAnsi="Times New Roman" w:cs="Times New Roman"/>
          <w:b/>
          <w:sz w:val="24"/>
          <w:szCs w:val="24"/>
        </w:rPr>
        <w:tab/>
        <w:t>A járási startmunka minta- és ráépülő programok megvalósításához kapcsolódó szabályok</w:t>
      </w:r>
    </w:p>
    <w:p w14:paraId="5481940A" w14:textId="77777777" w:rsidR="0087109C" w:rsidRPr="00A53C5C" w:rsidRDefault="0087109C" w:rsidP="0087109C">
      <w:pPr>
        <w:pStyle w:val="Listaszerbekezds"/>
        <w:spacing w:after="0"/>
        <w:jc w:val="both"/>
        <w:rPr>
          <w:rFonts w:ascii="Times New Roman" w:hAnsi="Times New Roman" w:cs="Times New Roman"/>
          <w:sz w:val="24"/>
          <w:szCs w:val="24"/>
        </w:rPr>
      </w:pPr>
    </w:p>
    <w:p w14:paraId="00084295" w14:textId="78DF0E69" w:rsidR="0087109C" w:rsidRDefault="0087109C" w:rsidP="00320F15">
      <w:pPr>
        <w:pStyle w:val="Listaszerbekezds"/>
        <w:numPr>
          <w:ilvl w:val="0"/>
          <w:numId w:val="39"/>
        </w:numPr>
        <w:spacing w:after="0"/>
        <w:jc w:val="both"/>
        <w:rPr>
          <w:rFonts w:ascii="Times New Roman" w:hAnsi="Times New Roman" w:cs="Times New Roman"/>
          <w:sz w:val="24"/>
          <w:szCs w:val="24"/>
        </w:rPr>
      </w:pPr>
      <w:r w:rsidRPr="00A53C5C">
        <w:rPr>
          <w:rFonts w:ascii="Times New Roman" w:hAnsi="Times New Roman" w:cs="Times New Roman"/>
          <w:sz w:val="24"/>
          <w:szCs w:val="24"/>
        </w:rPr>
        <w:t xml:space="preserve">Az azonos közfoglalkoztató által indított járási startmunka minta- és ráépülő </w:t>
      </w:r>
      <w:r w:rsidRPr="00EE5E04">
        <w:rPr>
          <w:rFonts w:ascii="Times New Roman" w:hAnsi="Times New Roman" w:cs="Times New Roman"/>
          <w:sz w:val="24"/>
          <w:szCs w:val="24"/>
        </w:rPr>
        <w:t xml:space="preserve">programok között lehetőség van az alkalomszerű (legfeljebb 3 munkanap időtartamú) átjárásra a </w:t>
      </w:r>
      <w:r w:rsidRPr="00EE5E04">
        <w:rPr>
          <w:rFonts w:ascii="Times New Roman" w:hAnsi="Times New Roman" w:cs="Times New Roman"/>
          <w:sz w:val="24"/>
          <w:szCs w:val="24"/>
        </w:rPr>
        <w:lastRenderedPageBreak/>
        <w:t xml:space="preserve">közfoglalkoztatottak, illetve a felhasznált eszközök tekintetében, amennyiben a munka jellege, vagy a külső körülmények azt megkövetelik. Ezekben az esetekben a munkanaplóban kell rögzíteni a létszám átcsoportosításának tényét. 3 munkanapot meghaladó időtartamú átjáráshoz az illetékes járási hivatal foglalkoztatási osztályának előzetes engedélye szükséges. Az átjárhatóság azonban nem veszélyeztetheti a programelemek sikeres megvalósítását. </w:t>
      </w:r>
    </w:p>
    <w:p w14:paraId="1350C7BA" w14:textId="77777777" w:rsidR="00EE5E04" w:rsidRPr="00EE5E04" w:rsidRDefault="00EE5E04" w:rsidP="00EE5E04">
      <w:pPr>
        <w:pStyle w:val="Listaszerbekezds"/>
        <w:spacing w:after="0"/>
        <w:jc w:val="both"/>
        <w:rPr>
          <w:rFonts w:ascii="Times New Roman" w:hAnsi="Times New Roman" w:cs="Times New Roman"/>
          <w:sz w:val="24"/>
          <w:szCs w:val="24"/>
        </w:rPr>
      </w:pPr>
    </w:p>
    <w:p w14:paraId="57EEFEE8" w14:textId="77777777" w:rsidR="0087109C" w:rsidRPr="00A53C5C" w:rsidRDefault="0087109C" w:rsidP="0087109C">
      <w:pPr>
        <w:pStyle w:val="Listaszerbekezds"/>
        <w:numPr>
          <w:ilvl w:val="0"/>
          <w:numId w:val="39"/>
        </w:numPr>
        <w:spacing w:after="0"/>
        <w:jc w:val="both"/>
        <w:rPr>
          <w:rFonts w:ascii="Times New Roman" w:hAnsi="Times New Roman" w:cs="Times New Roman"/>
          <w:sz w:val="24"/>
          <w:szCs w:val="24"/>
        </w:rPr>
      </w:pPr>
      <w:r w:rsidRPr="00467621">
        <w:rPr>
          <w:rFonts w:ascii="Times New Roman" w:hAnsi="Times New Roman" w:cs="Times New Roman"/>
          <w:sz w:val="24"/>
          <w:szCs w:val="24"/>
        </w:rPr>
        <w:t xml:space="preserve">A megtermelt termény, termék piacon értékesíthető az értékesítés szabályainak megfelelően, vagy a szociálisan rászoruló helyi lakosok részére is kiosztható. </w:t>
      </w:r>
      <w:r w:rsidRPr="00A53C5C">
        <w:rPr>
          <w:rFonts w:ascii="Times New Roman" w:hAnsi="Times New Roman" w:cs="Times New Roman"/>
          <w:sz w:val="24"/>
          <w:szCs w:val="24"/>
        </w:rPr>
        <w:t>Az önkormányzat szociális rendeletében foglaltaknak megfelelő, szociális célú felhasználást minden esetben dokumentálni kell, amelyhez képviselőtestületi határozati jogalap és analitikus nyilvántartás is szükséges. A kiosztási jegyzéknek tartalmaznia kell a jogosult nevét, aláírását, a kiosztott termék megnevezését, mennyiségét és értékét.</w:t>
      </w:r>
    </w:p>
    <w:p w14:paraId="06B5EDA4" w14:textId="140148BB" w:rsidR="0087109C" w:rsidRPr="008A4902" w:rsidRDefault="0087109C" w:rsidP="0087109C">
      <w:pPr>
        <w:pStyle w:val="Listaszerbekezds"/>
        <w:spacing w:after="0"/>
        <w:jc w:val="both"/>
        <w:rPr>
          <w:rFonts w:ascii="Times New Roman" w:hAnsi="Times New Roman" w:cs="Times New Roman"/>
          <w:sz w:val="24"/>
          <w:szCs w:val="24"/>
        </w:rPr>
      </w:pPr>
      <w:r>
        <w:rPr>
          <w:rFonts w:ascii="Times New Roman" w:hAnsi="Times New Roman" w:cs="Times New Roman"/>
          <w:sz w:val="24"/>
          <w:szCs w:val="24"/>
        </w:rPr>
        <w:t>A </w:t>
      </w:r>
      <w:r w:rsidRPr="008A4902">
        <w:rPr>
          <w:rFonts w:ascii="Times New Roman" w:hAnsi="Times New Roman" w:cs="Times New Roman"/>
          <w:sz w:val="24"/>
          <w:szCs w:val="24"/>
        </w:rPr>
        <w:t xml:space="preserve">közfoglalkoztatás során keletkezett </w:t>
      </w:r>
      <w:r w:rsidRPr="00A53C5C">
        <w:rPr>
          <w:rFonts w:ascii="Times New Roman" w:hAnsi="Times New Roman" w:cs="Times New Roman"/>
          <w:sz w:val="24"/>
          <w:szCs w:val="24"/>
        </w:rPr>
        <w:t>bevételekről és annak felhasználásáról elkülönített nyilvántartást (analitika) kell vezetni folyamatosan</w:t>
      </w:r>
      <w:r w:rsidRPr="008A4902">
        <w:rPr>
          <w:rFonts w:ascii="Times New Roman" w:hAnsi="Times New Roman" w:cs="Times New Roman"/>
          <w:sz w:val="24"/>
          <w:szCs w:val="24"/>
        </w:rPr>
        <w:t>, évenké</w:t>
      </w:r>
      <w:r>
        <w:rPr>
          <w:rFonts w:ascii="Times New Roman" w:hAnsi="Times New Roman" w:cs="Times New Roman"/>
          <w:sz w:val="24"/>
          <w:szCs w:val="24"/>
        </w:rPr>
        <w:t>nti bontásban és göngyölítve. A </w:t>
      </w:r>
      <w:r w:rsidRPr="008A4902">
        <w:rPr>
          <w:rFonts w:ascii="Times New Roman" w:hAnsi="Times New Roman" w:cs="Times New Roman"/>
          <w:sz w:val="24"/>
          <w:szCs w:val="24"/>
        </w:rPr>
        <w:t xml:space="preserve">bevételeket elkülönített számlán kell kezelni és a közfoglalkoztatási programba vissza kell forgatni. </w:t>
      </w:r>
    </w:p>
    <w:p w14:paraId="56FD4843" w14:textId="77777777" w:rsidR="00607105" w:rsidRDefault="00607105" w:rsidP="0087109C">
      <w:pPr>
        <w:pStyle w:val="Listaszerbekezds"/>
        <w:spacing w:after="0"/>
        <w:jc w:val="both"/>
        <w:rPr>
          <w:rFonts w:ascii="Times New Roman" w:hAnsi="Times New Roman" w:cs="Times New Roman"/>
          <w:sz w:val="24"/>
          <w:szCs w:val="24"/>
        </w:rPr>
      </w:pPr>
    </w:p>
    <w:p w14:paraId="5643086F" w14:textId="77777777" w:rsidR="00607105" w:rsidRDefault="00607105" w:rsidP="0087109C">
      <w:pPr>
        <w:pStyle w:val="Listaszerbekezds"/>
        <w:spacing w:after="0"/>
        <w:jc w:val="both"/>
        <w:rPr>
          <w:rFonts w:ascii="Times New Roman" w:hAnsi="Times New Roman" w:cs="Times New Roman"/>
          <w:sz w:val="24"/>
          <w:szCs w:val="24"/>
        </w:rPr>
      </w:pPr>
    </w:p>
    <w:p w14:paraId="2CB87431" w14:textId="77777777" w:rsidR="00607105" w:rsidRDefault="00607105" w:rsidP="0087109C">
      <w:pPr>
        <w:pStyle w:val="Listaszerbekezds"/>
        <w:spacing w:after="0"/>
        <w:jc w:val="both"/>
        <w:rPr>
          <w:rFonts w:ascii="Times New Roman" w:hAnsi="Times New Roman" w:cs="Times New Roman"/>
          <w:sz w:val="24"/>
          <w:szCs w:val="24"/>
        </w:rPr>
      </w:pPr>
    </w:p>
    <w:p w14:paraId="0C6A6826" w14:textId="051FB6E7" w:rsidR="0087109C" w:rsidRPr="008A4902" w:rsidRDefault="0087109C" w:rsidP="0087109C">
      <w:pPr>
        <w:pStyle w:val="Listaszerbekezds"/>
        <w:spacing w:after="0"/>
        <w:jc w:val="both"/>
        <w:rPr>
          <w:rFonts w:ascii="Times New Roman" w:hAnsi="Times New Roman" w:cs="Times New Roman"/>
          <w:sz w:val="24"/>
          <w:szCs w:val="24"/>
        </w:rPr>
      </w:pPr>
      <w:bookmarkStart w:id="0" w:name="_GoBack"/>
      <w:bookmarkEnd w:id="0"/>
      <w:r w:rsidRPr="008A4902">
        <w:rPr>
          <w:rFonts w:ascii="Times New Roman" w:hAnsi="Times New Roman" w:cs="Times New Roman"/>
          <w:sz w:val="24"/>
          <w:szCs w:val="24"/>
        </w:rPr>
        <w:t xml:space="preserve">A közfoglalkoztatás keretében előállított, vagy beszerzett készletekről és állatokról naprakész mennyiségi és </w:t>
      </w:r>
      <w:proofErr w:type="spellStart"/>
      <w:r w:rsidRPr="008A4902">
        <w:rPr>
          <w:rFonts w:ascii="Times New Roman" w:hAnsi="Times New Roman" w:cs="Times New Roman"/>
          <w:sz w:val="24"/>
          <w:szCs w:val="24"/>
        </w:rPr>
        <w:t>értékbeni</w:t>
      </w:r>
      <w:proofErr w:type="spellEnd"/>
      <w:r w:rsidRPr="008A4902">
        <w:rPr>
          <w:rFonts w:ascii="Times New Roman" w:hAnsi="Times New Roman" w:cs="Times New Roman"/>
          <w:sz w:val="24"/>
          <w:szCs w:val="24"/>
        </w:rPr>
        <w:t xml:space="preserve"> nyilvántartást kell vezetni, amelyből nyomon követhető a készletváltozás időpontja, értéke, mennyisége, a nö</w:t>
      </w:r>
      <w:r w:rsidRPr="008A4902">
        <w:rPr>
          <w:rFonts w:ascii="Times New Roman" w:hAnsi="Times New Roman" w:cs="Times New Roman"/>
          <w:sz w:val="24"/>
          <w:szCs w:val="24"/>
        </w:rPr>
        <w:lastRenderedPageBreak/>
        <w:t>vekedés vagy csökkenés jogcíme, a kapcsolódó partner adatai, valamint a könyvelés alapjául szolgáló számviteli alapbizonylat azonosítószáma.</w:t>
      </w:r>
    </w:p>
    <w:p w14:paraId="692A3CCA" w14:textId="77777777" w:rsidR="0087109C" w:rsidRPr="008A4902" w:rsidRDefault="0087109C" w:rsidP="0087109C">
      <w:pPr>
        <w:pStyle w:val="Listaszerbekezds"/>
        <w:spacing w:after="0"/>
        <w:jc w:val="both"/>
        <w:rPr>
          <w:rFonts w:ascii="Times New Roman" w:hAnsi="Times New Roman" w:cs="Times New Roman"/>
          <w:sz w:val="24"/>
          <w:szCs w:val="24"/>
        </w:rPr>
      </w:pPr>
      <w:r w:rsidRPr="008A4902">
        <w:rPr>
          <w:rFonts w:ascii="Times New Roman" w:hAnsi="Times New Roman" w:cs="Times New Roman"/>
          <w:sz w:val="24"/>
          <w:szCs w:val="24"/>
        </w:rPr>
        <w:t>A közfoglalkoztatási program keretében előállított valamennyi produktumra (áruk, eszközök, termények, termékek, élő állatok, stb.) vonatkozóan folyamatos készletnyilvántartást kell vezetni mennyiségben és értékben egyaránt.</w:t>
      </w:r>
    </w:p>
    <w:p w14:paraId="146AFA10" w14:textId="77777777" w:rsidR="0087109C" w:rsidRPr="008A4902" w:rsidRDefault="0087109C" w:rsidP="0087109C">
      <w:pPr>
        <w:pStyle w:val="Listaszerbekezds"/>
        <w:spacing w:after="0"/>
        <w:jc w:val="both"/>
        <w:rPr>
          <w:rFonts w:ascii="Times New Roman" w:hAnsi="Times New Roman" w:cs="Times New Roman"/>
          <w:sz w:val="24"/>
          <w:szCs w:val="24"/>
        </w:rPr>
      </w:pPr>
      <w:r w:rsidRPr="008A4902">
        <w:rPr>
          <w:rFonts w:ascii="Times New Roman" w:hAnsi="Times New Roman" w:cs="Times New Roman"/>
          <w:sz w:val="24"/>
          <w:szCs w:val="24"/>
        </w:rPr>
        <w:t>A saját termelésű készleteket közvetlen önköltségi áron kell nyilvántartásba venni, melynek megállapításához szükséges részletszabályokat az önköltségszámítási szabályzatban kell rögzíteni.</w:t>
      </w:r>
    </w:p>
    <w:p w14:paraId="6707E1C5" w14:textId="77777777" w:rsidR="0087109C" w:rsidRPr="008E3D0E" w:rsidRDefault="0087109C" w:rsidP="0087109C">
      <w:pPr>
        <w:spacing w:after="0"/>
        <w:rPr>
          <w:rFonts w:ascii="Times New Roman" w:hAnsi="Times New Roman" w:cs="Times New Roman"/>
          <w:sz w:val="24"/>
          <w:szCs w:val="24"/>
        </w:rPr>
      </w:pPr>
    </w:p>
    <w:p w14:paraId="346D37FB" w14:textId="26316891" w:rsidR="0087109C" w:rsidRPr="008E3D0E" w:rsidRDefault="0087109C" w:rsidP="0087109C">
      <w:pPr>
        <w:pStyle w:val="Listaszerbekezds"/>
        <w:numPr>
          <w:ilvl w:val="0"/>
          <w:numId w:val="39"/>
        </w:numPr>
        <w:spacing w:after="0"/>
        <w:jc w:val="both"/>
        <w:rPr>
          <w:rFonts w:ascii="Times New Roman" w:hAnsi="Times New Roman" w:cs="Times New Roman"/>
          <w:sz w:val="24"/>
          <w:szCs w:val="24"/>
        </w:rPr>
      </w:pPr>
      <w:r w:rsidRPr="008E3D0E">
        <w:rPr>
          <w:rFonts w:ascii="Times New Roman" w:hAnsi="Times New Roman" w:cs="Times New Roman"/>
          <w:sz w:val="24"/>
          <w:szCs w:val="24"/>
        </w:rPr>
        <w:t xml:space="preserve">A költségnemek közül legkésőbb a program feléig el kell számolni a munka- és védőruházat, az egyéni védőeszközök, a munkavégzéshez nélkülözhetetlen munkaeszközök költségeivel, valamint a </w:t>
      </w:r>
      <w:r w:rsidRPr="00A53C5C">
        <w:rPr>
          <w:rFonts w:ascii="Times New Roman" w:hAnsi="Times New Roman" w:cs="Times New Roman"/>
          <w:sz w:val="24"/>
          <w:szCs w:val="24"/>
        </w:rPr>
        <w:t xml:space="preserve">felhalmozási </w:t>
      </w:r>
      <w:r w:rsidRPr="008E3D0E">
        <w:rPr>
          <w:rFonts w:ascii="Times New Roman" w:hAnsi="Times New Roman" w:cs="Times New Roman"/>
          <w:sz w:val="24"/>
          <w:szCs w:val="24"/>
        </w:rPr>
        <w:t>költségekkel. Kivételt képeznek ez alól a program során folyamatosan felmerülő költségek (pl. üzemanyag, stb.).</w:t>
      </w:r>
    </w:p>
    <w:p w14:paraId="5D0963DC" w14:textId="77777777" w:rsidR="0087109C" w:rsidRPr="008E3D0E" w:rsidRDefault="0087109C" w:rsidP="0087109C">
      <w:pPr>
        <w:pStyle w:val="Listaszerbekezds"/>
        <w:spacing w:after="0"/>
        <w:jc w:val="both"/>
        <w:rPr>
          <w:rFonts w:ascii="Times New Roman" w:hAnsi="Times New Roman" w:cs="Times New Roman"/>
          <w:sz w:val="24"/>
          <w:szCs w:val="24"/>
        </w:rPr>
      </w:pPr>
      <w:r w:rsidRPr="008E3D0E">
        <w:rPr>
          <w:rFonts w:ascii="Times New Roman" w:hAnsi="Times New Roman" w:cs="Times New Roman"/>
          <w:sz w:val="24"/>
          <w:szCs w:val="24"/>
        </w:rPr>
        <w:t>A fenti felsorolásban szereplő tételek esetében a beszerzésre vonatkozó megrendeléseket a gyártó, szállító szervezetek felé, a program indulását követő 30 napon belül a közfoglalkoztató köteles elküldeni, a megrendelésben kérve a teljesítés határidejének 15 napon belüli visszaigazolását.</w:t>
      </w:r>
    </w:p>
    <w:p w14:paraId="4C48DA4B" w14:textId="119C0A1C" w:rsidR="0087109C" w:rsidRDefault="0087109C" w:rsidP="00056043">
      <w:pPr>
        <w:spacing w:after="0"/>
        <w:ind w:left="709"/>
        <w:rPr>
          <w:rFonts w:ascii="Times New Roman" w:hAnsi="Times New Roman" w:cs="Times New Roman"/>
          <w:sz w:val="24"/>
          <w:szCs w:val="24"/>
        </w:rPr>
      </w:pPr>
      <w:r w:rsidRPr="008E3D0E">
        <w:rPr>
          <w:rFonts w:ascii="Times New Roman" w:hAnsi="Times New Roman" w:cs="Times New Roman"/>
          <w:sz w:val="24"/>
          <w:szCs w:val="24"/>
        </w:rPr>
        <w:t>A határidő – amennyiben szükséges – a közbeszerzés, az engedélyeztetés, vagy bármilyen külső, elháríthatatlan akadály miatt meghosszabbítható.</w:t>
      </w:r>
    </w:p>
    <w:p w14:paraId="2A3C7F7B" w14:textId="77777777" w:rsidR="00056043" w:rsidRDefault="00056043" w:rsidP="00056043">
      <w:pPr>
        <w:spacing w:after="0"/>
        <w:ind w:left="709"/>
        <w:rPr>
          <w:rFonts w:ascii="Times New Roman" w:hAnsi="Times New Roman" w:cs="Times New Roman"/>
          <w:sz w:val="24"/>
          <w:szCs w:val="24"/>
        </w:rPr>
      </w:pPr>
    </w:p>
    <w:p w14:paraId="21EB5440" w14:textId="77777777" w:rsidR="0087109C" w:rsidRPr="00C8081B" w:rsidRDefault="0087109C" w:rsidP="0087109C">
      <w:pPr>
        <w:pStyle w:val="Listaszerbekezds"/>
        <w:numPr>
          <w:ilvl w:val="0"/>
          <w:numId w:val="39"/>
        </w:numPr>
        <w:spacing w:after="0"/>
        <w:jc w:val="both"/>
        <w:rPr>
          <w:rFonts w:ascii="Times New Roman" w:hAnsi="Times New Roman" w:cs="Times New Roman"/>
          <w:sz w:val="24"/>
          <w:szCs w:val="24"/>
        </w:rPr>
      </w:pPr>
      <w:r w:rsidRPr="00C8081B">
        <w:rPr>
          <w:rFonts w:ascii="Times New Roman" w:hAnsi="Times New Roman" w:cs="Times New Roman"/>
          <w:sz w:val="24"/>
          <w:szCs w:val="24"/>
        </w:rPr>
        <w:t xml:space="preserve">A határidőig fel nem használt előleg összegét vissza kell követelni, a megkötött hatósági szerződést ennek megfelelően módosítani szükséges, majd intézkedni kell a kötelezettségvállalással nem terhelt forrás elvonásra történő felajánlásáról. Az időtartam a közbeszerzés, engedélyeztetés, vagy </w:t>
      </w:r>
      <w:r w:rsidRPr="00C8081B">
        <w:rPr>
          <w:rFonts w:ascii="Times New Roman" w:hAnsi="Times New Roman" w:cs="Times New Roman"/>
          <w:sz w:val="24"/>
          <w:szCs w:val="24"/>
        </w:rPr>
        <w:lastRenderedPageBreak/>
        <w:t xml:space="preserve">bármilyen külső, elháríthatatlan akadály miatt hosszabbítható, de az elszámolásnak legkésőbb a tárgyév december </w:t>
      </w:r>
      <w:r w:rsidRPr="00C8081B">
        <w:rPr>
          <w:rFonts w:ascii="Times New Roman" w:hAnsi="Times New Roman" w:cs="Times New Roman"/>
          <w:sz w:val="24"/>
          <w:szCs w:val="24"/>
        </w:rPr>
        <w:br/>
        <w:t>15-ig meg kell valósulnia.</w:t>
      </w:r>
    </w:p>
    <w:p w14:paraId="5C0BEF65" w14:textId="77777777" w:rsidR="0087109C" w:rsidRPr="00427004" w:rsidRDefault="0087109C" w:rsidP="0087109C">
      <w:pPr>
        <w:pStyle w:val="Listaszerbekezds"/>
        <w:spacing w:after="0"/>
        <w:jc w:val="both"/>
        <w:rPr>
          <w:rFonts w:ascii="Times New Roman" w:hAnsi="Times New Roman" w:cs="Times New Roman"/>
          <w:sz w:val="24"/>
          <w:szCs w:val="24"/>
          <w:highlight w:val="cyan"/>
        </w:rPr>
      </w:pPr>
    </w:p>
    <w:p w14:paraId="68070021" w14:textId="77777777" w:rsidR="00A53C5C" w:rsidRDefault="0087109C" w:rsidP="00071F16">
      <w:pPr>
        <w:pStyle w:val="Listaszerbekezds"/>
        <w:numPr>
          <w:ilvl w:val="0"/>
          <w:numId w:val="39"/>
        </w:numPr>
        <w:spacing w:after="0"/>
        <w:jc w:val="both"/>
        <w:rPr>
          <w:rFonts w:ascii="Times New Roman" w:hAnsi="Times New Roman" w:cs="Times New Roman"/>
          <w:sz w:val="24"/>
          <w:szCs w:val="24"/>
        </w:rPr>
      </w:pPr>
      <w:r w:rsidRPr="00071F16">
        <w:rPr>
          <w:rFonts w:ascii="Times New Roman" w:hAnsi="Times New Roman" w:cs="Times New Roman"/>
          <w:sz w:val="24"/>
          <w:szCs w:val="24"/>
        </w:rPr>
        <w:t xml:space="preserve">A legfeljebb 4 hónap időtartamú, vagy annál rövidebb programra eltérő szabályok vonatkoznak, azokat a hatósági szerződés ide vonatkozó pontjai tartalmazzák. Amennyiben a </w:t>
      </w:r>
      <w:r w:rsidRPr="00A53C5C">
        <w:rPr>
          <w:rFonts w:ascii="Times New Roman" w:hAnsi="Times New Roman" w:cs="Times New Roman"/>
          <w:sz w:val="24"/>
          <w:szCs w:val="24"/>
        </w:rPr>
        <w:t xml:space="preserve">működési </w:t>
      </w:r>
      <w:r w:rsidRPr="00071F16">
        <w:rPr>
          <w:rFonts w:ascii="Times New Roman" w:hAnsi="Times New Roman" w:cs="Times New Roman"/>
          <w:sz w:val="24"/>
          <w:szCs w:val="24"/>
        </w:rPr>
        <w:t xml:space="preserve">költségek egyes </w:t>
      </w:r>
      <w:r w:rsidRPr="00443FF8">
        <w:rPr>
          <w:rFonts w:ascii="Times New Roman" w:hAnsi="Times New Roman" w:cs="Times New Roman"/>
          <w:sz w:val="24"/>
          <w:szCs w:val="24"/>
        </w:rPr>
        <w:t xml:space="preserve">költségnemein belüli költségelemek közötti költségátcsoportosítás válik szükségessé, vagy a tervezetthez képest más eszköz/anyag kerül beszerzésre, úgy azt a közfoglalkoztatónak előzetesen kérelmezni és engedélyeztetni kell az illetékes járási hivatal foglalkoztatási osztályánál. </w:t>
      </w:r>
    </w:p>
    <w:p w14:paraId="016B873F" w14:textId="3917FB0D" w:rsidR="0087109C" w:rsidRPr="00071F16" w:rsidRDefault="0087109C" w:rsidP="00A53C5C">
      <w:pPr>
        <w:pStyle w:val="Listaszerbekezds"/>
        <w:spacing w:after="0"/>
        <w:jc w:val="both"/>
        <w:rPr>
          <w:rFonts w:ascii="Times New Roman" w:hAnsi="Times New Roman" w:cs="Times New Roman"/>
          <w:sz w:val="24"/>
          <w:szCs w:val="24"/>
        </w:rPr>
      </w:pPr>
      <w:r w:rsidRPr="00443FF8">
        <w:rPr>
          <w:rFonts w:ascii="Times New Roman" w:hAnsi="Times New Roman" w:cs="Times New Roman"/>
          <w:sz w:val="24"/>
          <w:szCs w:val="24"/>
        </w:rPr>
        <w:t>Amennyiben a működési célú költség és a felhalmozási célú költség elemei közötti költségátcsoportosítás válik szükségessé, abban az esetben ezt a közfoglalkoztatónak előzetesen kérelmezni és engedélyeztetni kell az illetékes járási hivatal foglalkoztatási osztályával. A költségek közötti</w:t>
      </w:r>
      <w:r w:rsidRPr="00071F16">
        <w:rPr>
          <w:rFonts w:ascii="Times New Roman" w:hAnsi="Times New Roman" w:cs="Times New Roman"/>
          <w:sz w:val="24"/>
          <w:szCs w:val="24"/>
        </w:rPr>
        <w:t xml:space="preserve"> átcsoportosításhoz a hatósági szerződés módosítására van szükség. </w:t>
      </w:r>
    </w:p>
    <w:p w14:paraId="440A647C" w14:textId="77777777" w:rsidR="00A53C5C" w:rsidRDefault="00A53C5C" w:rsidP="0087109C">
      <w:pPr>
        <w:ind w:left="709"/>
        <w:rPr>
          <w:rFonts w:ascii="Times New Roman" w:hAnsi="Times New Roman" w:cs="Times New Roman"/>
          <w:sz w:val="24"/>
          <w:szCs w:val="24"/>
        </w:rPr>
      </w:pPr>
    </w:p>
    <w:p w14:paraId="15302DA4" w14:textId="6500F5F2" w:rsidR="0087109C" w:rsidRDefault="0087109C" w:rsidP="00A53C5C">
      <w:pPr>
        <w:ind w:left="709"/>
        <w:jc w:val="both"/>
        <w:rPr>
          <w:rFonts w:ascii="Times New Roman" w:hAnsi="Times New Roman" w:cs="Times New Roman"/>
          <w:sz w:val="24"/>
          <w:szCs w:val="24"/>
        </w:rPr>
      </w:pPr>
      <w:r w:rsidRPr="00C8081B">
        <w:rPr>
          <w:rFonts w:ascii="Times New Roman" w:hAnsi="Times New Roman" w:cs="Times New Roman"/>
          <w:sz w:val="24"/>
          <w:szCs w:val="24"/>
        </w:rPr>
        <w:t>Tekintettel arra, hogy a kérelem elválaszthatatlan része</w:t>
      </w:r>
      <w:r w:rsidR="00056043">
        <w:rPr>
          <w:rFonts w:ascii="Times New Roman" w:hAnsi="Times New Roman" w:cs="Times New Roman"/>
          <w:sz w:val="24"/>
          <w:szCs w:val="24"/>
        </w:rPr>
        <w:t xml:space="preserve"> a hatósági szerződésnek, abban </w:t>
      </w:r>
      <w:r w:rsidRPr="00C8081B">
        <w:rPr>
          <w:rFonts w:ascii="Times New Roman" w:hAnsi="Times New Roman" w:cs="Times New Roman"/>
          <w:sz w:val="24"/>
          <w:szCs w:val="24"/>
        </w:rPr>
        <w:t>az esetben, ha más anyag, vagy eszköz stb. kerül beszerzésre, az csak akkor számolható el, ha a hatósági szerződés előzetesen ennek megfelelően módosításra került.</w:t>
      </w:r>
    </w:p>
    <w:p w14:paraId="7453B76E" w14:textId="77777777" w:rsidR="0087109C" w:rsidRPr="00354D4A" w:rsidRDefault="0087109C" w:rsidP="0087109C">
      <w:pPr>
        <w:spacing w:after="0"/>
        <w:rPr>
          <w:rFonts w:ascii="Times New Roman" w:hAnsi="Times New Roman" w:cs="Times New Roman"/>
          <w:sz w:val="24"/>
          <w:szCs w:val="24"/>
        </w:rPr>
      </w:pPr>
    </w:p>
    <w:p w14:paraId="68F22158" w14:textId="77777777" w:rsidR="0087109C" w:rsidRPr="008A4902" w:rsidRDefault="0087109C" w:rsidP="006735AD">
      <w:pPr>
        <w:spacing w:after="0" w:line="240" w:lineRule="auto"/>
        <w:rPr>
          <w:rFonts w:ascii="Times New Roman" w:eastAsia="Calibri" w:hAnsi="Times New Roman" w:cs="Times New Roman"/>
          <w:bCs/>
          <w:sz w:val="24"/>
          <w:szCs w:val="24"/>
        </w:rPr>
      </w:pPr>
    </w:p>
    <w:p w14:paraId="579B4D17" w14:textId="6676B37E" w:rsidR="006735AD" w:rsidRPr="008A4902" w:rsidRDefault="006735AD" w:rsidP="006735AD">
      <w:pPr>
        <w:pStyle w:val="Listaszerbekezds"/>
        <w:ind w:left="0"/>
        <w:jc w:val="both"/>
        <w:rPr>
          <w:rFonts w:ascii="Times New Roman" w:hAnsi="Times New Roman"/>
          <w:sz w:val="24"/>
          <w:szCs w:val="24"/>
        </w:rPr>
      </w:pPr>
      <w:r w:rsidRPr="008A4902">
        <w:rPr>
          <w:rFonts w:ascii="Times New Roman" w:hAnsi="Times New Roman"/>
          <w:sz w:val="24"/>
          <w:szCs w:val="24"/>
        </w:rPr>
        <w:t xml:space="preserve">Budapest, </w:t>
      </w:r>
      <w:r w:rsidRPr="00A53C5C">
        <w:rPr>
          <w:rFonts w:ascii="Times New Roman" w:hAnsi="Times New Roman"/>
          <w:sz w:val="24"/>
          <w:szCs w:val="24"/>
        </w:rPr>
        <w:t>202</w:t>
      </w:r>
      <w:r w:rsidR="009B78CC" w:rsidRPr="00A53C5C">
        <w:rPr>
          <w:rFonts w:ascii="Times New Roman" w:hAnsi="Times New Roman"/>
          <w:sz w:val="24"/>
          <w:szCs w:val="24"/>
        </w:rPr>
        <w:t>3</w:t>
      </w:r>
      <w:r w:rsidRPr="00A53C5C">
        <w:rPr>
          <w:rFonts w:ascii="Times New Roman" w:hAnsi="Times New Roman"/>
          <w:sz w:val="24"/>
          <w:szCs w:val="24"/>
        </w:rPr>
        <w:t xml:space="preserve">. </w:t>
      </w:r>
      <w:r w:rsidR="002B5812" w:rsidRPr="00443FF8">
        <w:rPr>
          <w:rFonts w:ascii="Times New Roman" w:hAnsi="Times New Roman"/>
          <w:sz w:val="24"/>
          <w:szCs w:val="24"/>
        </w:rPr>
        <w:t>október</w:t>
      </w:r>
      <w:r w:rsidRPr="00443FF8">
        <w:rPr>
          <w:rFonts w:ascii="Times New Roman" w:hAnsi="Times New Roman"/>
          <w:sz w:val="24"/>
          <w:szCs w:val="24"/>
        </w:rPr>
        <w:t xml:space="preserve"> </w:t>
      </w:r>
      <w:proofErr w:type="gramStart"/>
      <w:r w:rsidRPr="00443FF8">
        <w:rPr>
          <w:rFonts w:ascii="Times New Roman" w:hAnsi="Times New Roman"/>
          <w:sz w:val="24"/>
          <w:szCs w:val="24"/>
        </w:rPr>
        <w:t>„         .</w:t>
      </w:r>
      <w:proofErr w:type="gramEnd"/>
      <w:r w:rsidRPr="00443FF8">
        <w:rPr>
          <w:rFonts w:ascii="Times New Roman" w:hAnsi="Times New Roman"/>
          <w:sz w:val="24"/>
          <w:szCs w:val="24"/>
        </w:rPr>
        <w:t>”</w:t>
      </w:r>
    </w:p>
    <w:p w14:paraId="7BE94BA3" w14:textId="6C740184" w:rsidR="00141B97" w:rsidRPr="008A4902" w:rsidRDefault="006735AD" w:rsidP="006735AD">
      <w:pPr>
        <w:pStyle w:val="Listaszerbekezds"/>
        <w:ind w:left="0"/>
        <w:jc w:val="both"/>
        <w:rPr>
          <w:rFonts w:ascii="Times New Roman" w:hAnsi="Times New Roman"/>
          <w:bCs/>
          <w:sz w:val="24"/>
          <w:szCs w:val="24"/>
        </w:rPr>
      </w:pPr>
      <w:r w:rsidRPr="008A4902">
        <w:rPr>
          <w:rFonts w:ascii="Times New Roman" w:hAnsi="Times New Roman"/>
          <w:bCs/>
          <w:sz w:val="24"/>
          <w:szCs w:val="24"/>
        </w:rPr>
        <w:t xml:space="preserve"> </w:t>
      </w:r>
    </w:p>
    <w:p w14:paraId="62F5BA14" w14:textId="01656170" w:rsidR="00D6385A" w:rsidRPr="008A4902" w:rsidRDefault="006735AD" w:rsidP="005225C0">
      <w:pPr>
        <w:tabs>
          <w:tab w:val="center" w:pos="5954"/>
        </w:tabs>
        <w:spacing w:line="240" w:lineRule="auto"/>
        <w:ind w:left="720"/>
        <w:jc w:val="both"/>
        <w:rPr>
          <w:rFonts w:ascii="Times New Roman" w:hAnsi="Times New Roman"/>
          <w:bCs/>
          <w:sz w:val="24"/>
          <w:szCs w:val="24"/>
        </w:rPr>
      </w:pPr>
      <w:r w:rsidRPr="008A4902">
        <w:rPr>
          <w:rFonts w:ascii="Times New Roman" w:hAnsi="Times New Roman"/>
          <w:bCs/>
          <w:sz w:val="24"/>
          <w:szCs w:val="24"/>
        </w:rPr>
        <w:tab/>
        <w:t xml:space="preserve">Közfoglalkoztatási és Vízügyi Helyettes Államtitkárság </w:t>
      </w:r>
    </w:p>
    <w:p w14:paraId="124B53D3" w14:textId="50153F7B" w:rsidR="00141B97" w:rsidRPr="008A4902" w:rsidRDefault="00141B97">
      <w:pPr>
        <w:rPr>
          <w:rFonts w:ascii="Times New Roman" w:hAnsi="Times New Roman" w:cs="Times New Roman"/>
          <w:sz w:val="24"/>
        </w:rPr>
      </w:pPr>
      <w:r w:rsidRPr="008A4902">
        <w:rPr>
          <w:rFonts w:ascii="Times New Roman" w:hAnsi="Times New Roman" w:cs="Times New Roman"/>
          <w:sz w:val="24"/>
        </w:rPr>
        <w:lastRenderedPageBreak/>
        <w:br w:type="page"/>
      </w:r>
    </w:p>
    <w:p w14:paraId="4E7485E3" w14:textId="110A9483" w:rsidR="00411CBE" w:rsidRPr="00A53C5C" w:rsidRDefault="00745004" w:rsidP="00E71A1A">
      <w:pPr>
        <w:spacing w:after="0"/>
        <w:jc w:val="center"/>
        <w:rPr>
          <w:rFonts w:ascii="Times New Roman" w:hAnsi="Times New Roman" w:cs="Times New Roman"/>
          <w:b/>
          <w:sz w:val="24"/>
          <w:szCs w:val="24"/>
        </w:rPr>
      </w:pPr>
      <w:r w:rsidRPr="00A53C5C">
        <w:rPr>
          <w:rFonts w:ascii="Times New Roman" w:hAnsi="Times New Roman" w:cs="Times New Roman"/>
          <w:b/>
          <w:sz w:val="24"/>
          <w:szCs w:val="24"/>
        </w:rPr>
        <w:lastRenderedPageBreak/>
        <w:t>A 202</w:t>
      </w:r>
      <w:r w:rsidR="002B5812" w:rsidRPr="00A53C5C">
        <w:rPr>
          <w:rFonts w:ascii="Times New Roman" w:hAnsi="Times New Roman" w:cs="Times New Roman"/>
          <w:b/>
          <w:sz w:val="24"/>
          <w:szCs w:val="24"/>
        </w:rPr>
        <w:t>4</w:t>
      </w:r>
      <w:r w:rsidR="008A1E35" w:rsidRPr="00A53C5C">
        <w:rPr>
          <w:rFonts w:ascii="Times New Roman" w:hAnsi="Times New Roman" w:cs="Times New Roman"/>
          <w:b/>
          <w:sz w:val="24"/>
          <w:szCs w:val="24"/>
        </w:rPr>
        <w:t>. évi j</w:t>
      </w:r>
      <w:r w:rsidR="00FB0C52" w:rsidRPr="00A53C5C">
        <w:rPr>
          <w:rFonts w:ascii="Times New Roman" w:hAnsi="Times New Roman" w:cs="Times New Roman"/>
          <w:b/>
          <w:sz w:val="24"/>
          <w:szCs w:val="24"/>
        </w:rPr>
        <w:t xml:space="preserve">árási </w:t>
      </w:r>
      <w:r w:rsidR="008A1E35" w:rsidRPr="00A53C5C">
        <w:rPr>
          <w:rFonts w:ascii="Times New Roman" w:hAnsi="Times New Roman" w:cs="Times New Roman"/>
          <w:b/>
          <w:sz w:val="24"/>
          <w:szCs w:val="24"/>
        </w:rPr>
        <w:t xml:space="preserve">startmunka </w:t>
      </w:r>
      <w:r w:rsidR="00FB0C52" w:rsidRPr="00A53C5C">
        <w:rPr>
          <w:rFonts w:ascii="Times New Roman" w:hAnsi="Times New Roman" w:cs="Times New Roman"/>
          <w:b/>
          <w:sz w:val="24"/>
          <w:szCs w:val="24"/>
        </w:rPr>
        <w:t>programok felterjesztésének ütemezése</w:t>
      </w:r>
    </w:p>
    <w:p w14:paraId="5E84B3BE" w14:textId="77777777" w:rsidR="009C09B5" w:rsidRPr="00A53C5C" w:rsidRDefault="009C09B5" w:rsidP="00411CBE">
      <w:pPr>
        <w:spacing w:after="240"/>
        <w:jc w:val="center"/>
        <w:rPr>
          <w:rFonts w:ascii="Times New Roman" w:hAnsi="Times New Roman" w:cs="Times New Roman"/>
          <w:b/>
          <w:sz w:val="24"/>
          <w:szCs w:val="24"/>
        </w:rPr>
      </w:pPr>
    </w:p>
    <w:p w14:paraId="6F473FFB" w14:textId="3289E990" w:rsidR="00FE5748" w:rsidRPr="00A53C5C" w:rsidRDefault="00FB0C52" w:rsidP="00F27A27">
      <w:pPr>
        <w:pStyle w:val="Listaszerbekezds"/>
        <w:numPr>
          <w:ilvl w:val="0"/>
          <w:numId w:val="10"/>
        </w:numPr>
        <w:tabs>
          <w:tab w:val="left" w:pos="426"/>
        </w:tabs>
        <w:spacing w:after="0"/>
        <w:jc w:val="both"/>
        <w:rPr>
          <w:rFonts w:ascii="Times New Roman" w:hAnsi="Times New Roman" w:cs="Times New Roman"/>
          <w:sz w:val="24"/>
          <w:szCs w:val="24"/>
        </w:rPr>
      </w:pPr>
      <w:r w:rsidRPr="00A53C5C">
        <w:rPr>
          <w:rFonts w:ascii="Times New Roman" w:hAnsi="Times New Roman" w:cs="Times New Roman"/>
          <w:b/>
          <w:sz w:val="24"/>
          <w:szCs w:val="24"/>
        </w:rPr>
        <w:t>A járási startmunka minta</w:t>
      </w:r>
      <w:r w:rsidR="0050686A" w:rsidRPr="00A53C5C">
        <w:rPr>
          <w:rFonts w:ascii="Times New Roman" w:hAnsi="Times New Roman" w:cs="Times New Roman"/>
          <w:b/>
          <w:sz w:val="24"/>
          <w:szCs w:val="24"/>
        </w:rPr>
        <w:t xml:space="preserve">- és ráépülő </w:t>
      </w:r>
      <w:r w:rsidRPr="00A53C5C">
        <w:rPr>
          <w:rFonts w:ascii="Times New Roman" w:hAnsi="Times New Roman" w:cs="Times New Roman"/>
          <w:b/>
          <w:sz w:val="24"/>
          <w:szCs w:val="24"/>
        </w:rPr>
        <w:t>programok programtervének KTK-</w:t>
      </w:r>
      <w:proofErr w:type="spellStart"/>
      <w:r w:rsidRPr="00A53C5C">
        <w:rPr>
          <w:rFonts w:ascii="Times New Roman" w:hAnsi="Times New Roman" w:cs="Times New Roman"/>
          <w:b/>
          <w:sz w:val="24"/>
          <w:szCs w:val="24"/>
        </w:rPr>
        <w:t>ban</w:t>
      </w:r>
      <w:proofErr w:type="spellEnd"/>
      <w:r w:rsidRPr="00A53C5C">
        <w:rPr>
          <w:rFonts w:ascii="Times New Roman" w:hAnsi="Times New Roman" w:cs="Times New Roman"/>
          <w:b/>
          <w:sz w:val="24"/>
          <w:szCs w:val="24"/>
        </w:rPr>
        <w:t xml:space="preserve"> való rögzítése és benyújtása a járási hivatal foglalkoztatási osztályára</w:t>
      </w:r>
      <w:r w:rsidR="00745004" w:rsidRPr="00A53C5C">
        <w:rPr>
          <w:rFonts w:ascii="Times New Roman" w:hAnsi="Times New Roman" w:cs="Times New Roman"/>
          <w:b/>
          <w:sz w:val="24"/>
          <w:szCs w:val="24"/>
        </w:rPr>
        <w:t xml:space="preserve"> </w:t>
      </w:r>
    </w:p>
    <w:p w14:paraId="0CAF051A" w14:textId="77777777" w:rsidR="00462941" w:rsidRPr="00A53C5C" w:rsidRDefault="00462941" w:rsidP="00FE5748">
      <w:pPr>
        <w:pStyle w:val="Listaszerbekezds"/>
        <w:tabs>
          <w:tab w:val="left" w:pos="426"/>
        </w:tabs>
        <w:spacing w:after="0"/>
        <w:ind w:left="360"/>
        <w:rPr>
          <w:rFonts w:ascii="Times New Roman" w:hAnsi="Times New Roman" w:cs="Times New Roman"/>
          <w:sz w:val="24"/>
          <w:szCs w:val="24"/>
        </w:rPr>
      </w:pPr>
    </w:p>
    <w:p w14:paraId="348A2960" w14:textId="60AA64CF" w:rsidR="00FB0C52" w:rsidRPr="00A53C5C" w:rsidRDefault="00FB0C52" w:rsidP="00FE5748">
      <w:pPr>
        <w:pStyle w:val="Listaszerbekezds"/>
        <w:tabs>
          <w:tab w:val="left" w:pos="426"/>
        </w:tabs>
        <w:spacing w:after="0"/>
        <w:ind w:left="360"/>
        <w:rPr>
          <w:rFonts w:ascii="Times New Roman" w:hAnsi="Times New Roman" w:cs="Times New Roman"/>
          <w:sz w:val="24"/>
          <w:szCs w:val="24"/>
        </w:rPr>
      </w:pPr>
      <w:r w:rsidRPr="00A53C5C">
        <w:rPr>
          <w:rFonts w:ascii="Times New Roman" w:hAnsi="Times New Roman" w:cs="Times New Roman"/>
          <w:sz w:val="24"/>
          <w:szCs w:val="24"/>
        </w:rPr>
        <w:t>Határidő:</w:t>
      </w:r>
      <w:r w:rsidRPr="00A53C5C">
        <w:rPr>
          <w:rFonts w:ascii="Times New Roman" w:hAnsi="Times New Roman" w:cs="Times New Roman"/>
          <w:sz w:val="24"/>
          <w:szCs w:val="24"/>
        </w:rPr>
        <w:tab/>
        <w:t>20</w:t>
      </w:r>
      <w:r w:rsidR="009E774D" w:rsidRPr="00A53C5C">
        <w:rPr>
          <w:rFonts w:ascii="Times New Roman" w:hAnsi="Times New Roman" w:cs="Times New Roman"/>
          <w:sz w:val="24"/>
          <w:szCs w:val="24"/>
        </w:rPr>
        <w:t>2</w:t>
      </w:r>
      <w:r w:rsidR="002B5812" w:rsidRPr="00A53C5C">
        <w:rPr>
          <w:rFonts w:ascii="Times New Roman" w:hAnsi="Times New Roman" w:cs="Times New Roman"/>
          <w:sz w:val="24"/>
          <w:szCs w:val="24"/>
        </w:rPr>
        <w:t>3</w:t>
      </w:r>
      <w:r w:rsidRPr="00A53C5C">
        <w:rPr>
          <w:rFonts w:ascii="Times New Roman" w:hAnsi="Times New Roman" w:cs="Times New Roman"/>
          <w:sz w:val="24"/>
          <w:szCs w:val="24"/>
        </w:rPr>
        <w:t xml:space="preserve">. november </w:t>
      </w:r>
      <w:r w:rsidR="00AB28C6" w:rsidRPr="00A53C5C">
        <w:rPr>
          <w:rFonts w:ascii="Times New Roman" w:hAnsi="Times New Roman" w:cs="Times New Roman"/>
          <w:sz w:val="24"/>
          <w:szCs w:val="24"/>
        </w:rPr>
        <w:t>2</w:t>
      </w:r>
      <w:r w:rsidRPr="00A53C5C">
        <w:rPr>
          <w:rFonts w:ascii="Times New Roman" w:hAnsi="Times New Roman" w:cs="Times New Roman"/>
          <w:sz w:val="24"/>
          <w:szCs w:val="24"/>
        </w:rPr>
        <w:t>-től 202</w:t>
      </w:r>
      <w:r w:rsidR="002B5812" w:rsidRPr="00A53C5C">
        <w:rPr>
          <w:rFonts w:ascii="Times New Roman" w:hAnsi="Times New Roman" w:cs="Times New Roman"/>
          <w:sz w:val="24"/>
          <w:szCs w:val="24"/>
        </w:rPr>
        <w:t>4</w:t>
      </w:r>
      <w:r w:rsidRPr="00A53C5C">
        <w:rPr>
          <w:rFonts w:ascii="Times New Roman" w:hAnsi="Times New Roman" w:cs="Times New Roman"/>
          <w:sz w:val="24"/>
          <w:szCs w:val="24"/>
        </w:rPr>
        <w:t xml:space="preserve">. január </w:t>
      </w:r>
      <w:r w:rsidR="005225C0" w:rsidRPr="00A53C5C">
        <w:rPr>
          <w:rFonts w:ascii="Times New Roman" w:hAnsi="Times New Roman" w:cs="Times New Roman"/>
          <w:sz w:val="24"/>
          <w:szCs w:val="24"/>
        </w:rPr>
        <w:t>1</w:t>
      </w:r>
      <w:r w:rsidR="00D54B93" w:rsidRPr="00A53C5C">
        <w:rPr>
          <w:rFonts w:ascii="Times New Roman" w:hAnsi="Times New Roman" w:cs="Times New Roman"/>
          <w:sz w:val="24"/>
          <w:szCs w:val="24"/>
        </w:rPr>
        <w:t>2</w:t>
      </w:r>
      <w:r w:rsidRPr="00A53C5C">
        <w:rPr>
          <w:rFonts w:ascii="Times New Roman" w:hAnsi="Times New Roman" w:cs="Times New Roman"/>
          <w:sz w:val="24"/>
          <w:szCs w:val="24"/>
        </w:rPr>
        <w:t>-ig</w:t>
      </w:r>
    </w:p>
    <w:p w14:paraId="6704E07C" w14:textId="7A6C285B" w:rsidR="00FE5748" w:rsidRPr="00A53C5C" w:rsidRDefault="00FE5748" w:rsidP="00F27A27">
      <w:pPr>
        <w:pStyle w:val="Listaszerbekezds"/>
        <w:tabs>
          <w:tab w:val="left" w:pos="426"/>
        </w:tabs>
        <w:spacing w:after="0"/>
        <w:ind w:left="1416"/>
        <w:jc w:val="both"/>
        <w:rPr>
          <w:rFonts w:ascii="Times New Roman" w:hAnsi="Times New Roman" w:cs="Times New Roman"/>
          <w:sz w:val="24"/>
          <w:szCs w:val="24"/>
        </w:rPr>
      </w:pPr>
      <w:r w:rsidRPr="00A53C5C">
        <w:rPr>
          <w:rFonts w:ascii="Times New Roman" w:hAnsi="Times New Roman" w:cs="Times New Roman"/>
          <w:sz w:val="24"/>
          <w:szCs w:val="24"/>
        </w:rPr>
        <w:t xml:space="preserve">A </w:t>
      </w:r>
      <w:r w:rsidR="00D163AC" w:rsidRPr="00A53C5C">
        <w:rPr>
          <w:rFonts w:ascii="Times New Roman" w:hAnsi="Times New Roman" w:cs="Times New Roman"/>
          <w:sz w:val="24"/>
          <w:szCs w:val="24"/>
        </w:rPr>
        <w:t xml:space="preserve">tervezési időszak </w:t>
      </w:r>
      <w:r w:rsidRPr="00A53C5C">
        <w:rPr>
          <w:rFonts w:ascii="Times New Roman" w:hAnsi="Times New Roman" w:cs="Times New Roman"/>
          <w:sz w:val="24"/>
          <w:szCs w:val="24"/>
        </w:rPr>
        <w:t xml:space="preserve">a </w:t>
      </w:r>
      <w:r w:rsidR="00D163AC" w:rsidRPr="00A53C5C">
        <w:rPr>
          <w:rFonts w:ascii="Times New Roman" w:hAnsi="Times New Roman" w:cs="Times New Roman"/>
          <w:sz w:val="24"/>
          <w:szCs w:val="24"/>
        </w:rPr>
        <w:t xml:space="preserve">kérelem </w:t>
      </w:r>
      <w:r w:rsidRPr="00A53C5C">
        <w:rPr>
          <w:rFonts w:ascii="Times New Roman" w:hAnsi="Times New Roman" w:cs="Times New Roman"/>
          <w:sz w:val="24"/>
          <w:szCs w:val="24"/>
        </w:rPr>
        <w:t>véglegesítésével zárul, melyet a közfoglalkoztató végez el a KTK-</w:t>
      </w:r>
      <w:proofErr w:type="spellStart"/>
      <w:r w:rsidRPr="00A53C5C">
        <w:rPr>
          <w:rFonts w:ascii="Times New Roman" w:hAnsi="Times New Roman" w:cs="Times New Roman"/>
          <w:sz w:val="24"/>
          <w:szCs w:val="24"/>
        </w:rPr>
        <w:t>ban</w:t>
      </w:r>
      <w:proofErr w:type="spellEnd"/>
      <w:r w:rsidRPr="00A53C5C">
        <w:rPr>
          <w:rFonts w:ascii="Times New Roman" w:hAnsi="Times New Roman" w:cs="Times New Roman"/>
          <w:sz w:val="24"/>
          <w:szCs w:val="24"/>
        </w:rPr>
        <w:t>.</w:t>
      </w:r>
      <w:r w:rsidR="005A23FB" w:rsidRPr="00A53C5C">
        <w:rPr>
          <w:rFonts w:ascii="Times New Roman" w:hAnsi="Times New Roman" w:cs="Times New Roman"/>
          <w:sz w:val="24"/>
          <w:szCs w:val="24"/>
        </w:rPr>
        <w:t xml:space="preserve"> Ennek határideje </w:t>
      </w:r>
      <w:r w:rsidR="009E774D" w:rsidRPr="00A53C5C">
        <w:rPr>
          <w:rFonts w:ascii="Times New Roman" w:hAnsi="Times New Roman" w:cs="Times New Roman"/>
          <w:sz w:val="24"/>
          <w:szCs w:val="24"/>
        </w:rPr>
        <w:t>202</w:t>
      </w:r>
      <w:r w:rsidR="00A53C5C" w:rsidRPr="00A53C5C">
        <w:rPr>
          <w:rFonts w:ascii="Times New Roman" w:hAnsi="Times New Roman" w:cs="Times New Roman"/>
          <w:sz w:val="24"/>
          <w:szCs w:val="24"/>
        </w:rPr>
        <w:t>4</w:t>
      </w:r>
      <w:r w:rsidR="005A23FB" w:rsidRPr="00A53C5C">
        <w:rPr>
          <w:rFonts w:ascii="Times New Roman" w:hAnsi="Times New Roman" w:cs="Times New Roman"/>
          <w:sz w:val="24"/>
          <w:szCs w:val="24"/>
        </w:rPr>
        <w:t>.</w:t>
      </w:r>
      <w:r w:rsidR="00D163AC" w:rsidRPr="00A53C5C">
        <w:rPr>
          <w:rFonts w:ascii="Times New Roman" w:hAnsi="Times New Roman" w:cs="Times New Roman"/>
          <w:sz w:val="24"/>
          <w:szCs w:val="24"/>
        </w:rPr>
        <w:t> </w:t>
      </w:r>
      <w:r w:rsidR="005A23FB" w:rsidRPr="00A53C5C">
        <w:rPr>
          <w:rFonts w:ascii="Times New Roman" w:hAnsi="Times New Roman" w:cs="Times New Roman"/>
          <w:sz w:val="24"/>
          <w:szCs w:val="24"/>
        </w:rPr>
        <w:t>január</w:t>
      </w:r>
      <w:r w:rsidR="00D163AC" w:rsidRPr="00A53C5C">
        <w:rPr>
          <w:rFonts w:ascii="Times New Roman" w:hAnsi="Times New Roman" w:cs="Times New Roman"/>
          <w:sz w:val="24"/>
          <w:szCs w:val="24"/>
        </w:rPr>
        <w:t> </w:t>
      </w:r>
      <w:r w:rsidR="00A53C5C" w:rsidRPr="00A53C5C">
        <w:rPr>
          <w:rFonts w:ascii="Times New Roman" w:hAnsi="Times New Roman" w:cs="Times New Roman"/>
          <w:sz w:val="24"/>
          <w:szCs w:val="24"/>
        </w:rPr>
        <w:t>12</w:t>
      </w:r>
      <w:r w:rsidRPr="00A53C5C">
        <w:rPr>
          <w:rFonts w:ascii="Times New Roman" w:hAnsi="Times New Roman" w:cs="Times New Roman"/>
          <w:sz w:val="24"/>
          <w:szCs w:val="24"/>
        </w:rPr>
        <w:t xml:space="preserve">. Amennyiben a fenti határidőt a közfoglalkoztató nem tartja be, úgy a járási hivatalnak a </w:t>
      </w:r>
      <w:r w:rsidR="004B039F" w:rsidRPr="00A53C5C">
        <w:rPr>
          <w:rFonts w:ascii="Times New Roman" w:hAnsi="Times New Roman" w:cs="Times New Roman"/>
          <w:sz w:val="24"/>
          <w:szCs w:val="24"/>
        </w:rPr>
        <w:t>kérelmet</w:t>
      </w:r>
      <w:r w:rsidRPr="00A53C5C">
        <w:rPr>
          <w:rFonts w:ascii="Times New Roman" w:hAnsi="Times New Roman" w:cs="Times New Roman"/>
          <w:sz w:val="24"/>
          <w:szCs w:val="24"/>
        </w:rPr>
        <w:t xml:space="preserve"> el kell utasítania!</w:t>
      </w:r>
    </w:p>
    <w:p w14:paraId="76186C20" w14:textId="1356D0DA" w:rsidR="00FE5748" w:rsidRPr="00A53C5C" w:rsidRDefault="00FE5748" w:rsidP="00E52CC9">
      <w:pPr>
        <w:pStyle w:val="Listaszerbekezds"/>
        <w:tabs>
          <w:tab w:val="left" w:pos="426"/>
        </w:tabs>
        <w:spacing w:after="0"/>
        <w:ind w:left="1410" w:hanging="1050"/>
        <w:jc w:val="both"/>
        <w:rPr>
          <w:rFonts w:ascii="Times New Roman" w:hAnsi="Times New Roman" w:cs="Times New Roman"/>
          <w:sz w:val="24"/>
          <w:szCs w:val="24"/>
        </w:rPr>
      </w:pPr>
      <w:r w:rsidRPr="00A53C5C">
        <w:rPr>
          <w:rFonts w:ascii="Times New Roman" w:hAnsi="Times New Roman" w:cs="Times New Roman"/>
          <w:sz w:val="24"/>
          <w:szCs w:val="24"/>
        </w:rPr>
        <w:t>Felelős:</w:t>
      </w:r>
      <w:r w:rsidRPr="00A53C5C">
        <w:rPr>
          <w:rFonts w:ascii="Times New Roman" w:hAnsi="Times New Roman" w:cs="Times New Roman"/>
          <w:sz w:val="24"/>
          <w:szCs w:val="24"/>
        </w:rPr>
        <w:tab/>
        <w:t>közfoglalkoztatók, járási hivatalok foglalkoztatási osztályai és a kormányhivatal</w:t>
      </w:r>
      <w:r w:rsidR="00D00D0D" w:rsidRPr="00A53C5C">
        <w:rPr>
          <w:rFonts w:ascii="Times New Roman" w:hAnsi="Times New Roman" w:cs="Times New Roman"/>
          <w:sz w:val="24"/>
          <w:szCs w:val="24"/>
        </w:rPr>
        <w:t>ok</w:t>
      </w:r>
      <w:r w:rsidRPr="00A53C5C">
        <w:rPr>
          <w:rFonts w:ascii="Times New Roman" w:hAnsi="Times New Roman" w:cs="Times New Roman"/>
          <w:sz w:val="24"/>
          <w:szCs w:val="24"/>
        </w:rPr>
        <w:t xml:space="preserve"> foglalkoztatási főosztálya</w:t>
      </w:r>
      <w:r w:rsidR="00D00D0D" w:rsidRPr="00A53C5C">
        <w:rPr>
          <w:rFonts w:ascii="Times New Roman" w:hAnsi="Times New Roman" w:cs="Times New Roman"/>
          <w:sz w:val="24"/>
          <w:szCs w:val="24"/>
        </w:rPr>
        <w:t>i</w:t>
      </w:r>
    </w:p>
    <w:p w14:paraId="6D07B6AA" w14:textId="77777777" w:rsidR="001460C2" w:rsidRPr="00A53C5C" w:rsidRDefault="001460C2" w:rsidP="001460C2">
      <w:pPr>
        <w:spacing w:after="0"/>
        <w:ind w:left="703" w:hanging="703"/>
        <w:rPr>
          <w:rFonts w:ascii="Times New Roman" w:hAnsi="Times New Roman" w:cs="Times New Roman"/>
          <w:b/>
          <w:sz w:val="24"/>
          <w:szCs w:val="24"/>
        </w:rPr>
      </w:pPr>
    </w:p>
    <w:p w14:paraId="5BF78BF8" w14:textId="7529F50D" w:rsidR="00FB0C52" w:rsidRPr="00A53C5C" w:rsidRDefault="00FB0C52">
      <w:pPr>
        <w:pStyle w:val="Listaszerbekezds"/>
        <w:numPr>
          <w:ilvl w:val="0"/>
          <w:numId w:val="10"/>
        </w:numPr>
        <w:spacing w:after="0"/>
        <w:jc w:val="both"/>
        <w:rPr>
          <w:rFonts w:ascii="Times New Roman" w:hAnsi="Times New Roman" w:cs="Times New Roman"/>
          <w:b/>
          <w:sz w:val="24"/>
          <w:szCs w:val="24"/>
        </w:rPr>
      </w:pPr>
      <w:r w:rsidRPr="00A53C5C">
        <w:rPr>
          <w:rFonts w:ascii="Times New Roman" w:hAnsi="Times New Roman" w:cs="Times New Roman"/>
          <w:b/>
          <w:sz w:val="24"/>
          <w:szCs w:val="24"/>
        </w:rPr>
        <w:t xml:space="preserve">A benyújtott </w:t>
      </w:r>
      <w:r w:rsidR="005038E8" w:rsidRPr="00A53C5C">
        <w:rPr>
          <w:rFonts w:ascii="Times New Roman" w:hAnsi="Times New Roman" w:cs="Times New Roman"/>
          <w:b/>
          <w:sz w:val="24"/>
          <w:szCs w:val="24"/>
        </w:rPr>
        <w:t xml:space="preserve">kérelmek vizsgálata </w:t>
      </w:r>
      <w:r w:rsidR="001460C2" w:rsidRPr="00A53C5C">
        <w:rPr>
          <w:rFonts w:ascii="Times New Roman" w:hAnsi="Times New Roman" w:cs="Times New Roman"/>
          <w:b/>
          <w:sz w:val="24"/>
          <w:szCs w:val="24"/>
        </w:rPr>
        <w:t xml:space="preserve">és szükség </w:t>
      </w:r>
      <w:r w:rsidRPr="00A53C5C">
        <w:rPr>
          <w:rFonts w:ascii="Times New Roman" w:hAnsi="Times New Roman" w:cs="Times New Roman"/>
          <w:b/>
          <w:sz w:val="24"/>
          <w:szCs w:val="24"/>
        </w:rPr>
        <w:t xml:space="preserve">esetén </w:t>
      </w:r>
      <w:r w:rsidR="005038E8" w:rsidRPr="00A53C5C">
        <w:rPr>
          <w:rFonts w:ascii="Times New Roman" w:hAnsi="Times New Roman" w:cs="Times New Roman"/>
          <w:b/>
          <w:sz w:val="24"/>
          <w:szCs w:val="24"/>
        </w:rPr>
        <w:t>módosítása</w:t>
      </w:r>
      <w:r w:rsidR="00555BCC" w:rsidRPr="00A53C5C">
        <w:rPr>
          <w:rFonts w:ascii="Times New Roman" w:hAnsi="Times New Roman" w:cs="Times New Roman"/>
          <w:b/>
          <w:sz w:val="24"/>
          <w:szCs w:val="24"/>
        </w:rPr>
        <w:t xml:space="preserve">, továbbá a kormányhivatalok javaslatainak felterjesztése a BM </w:t>
      </w:r>
      <w:r w:rsidR="00CB68FC" w:rsidRPr="00A53C5C">
        <w:rPr>
          <w:rFonts w:ascii="Times New Roman" w:hAnsi="Times New Roman" w:cs="Times New Roman"/>
          <w:b/>
          <w:sz w:val="24"/>
          <w:szCs w:val="24"/>
        </w:rPr>
        <w:t>részére</w:t>
      </w:r>
    </w:p>
    <w:p w14:paraId="72563172" w14:textId="77777777" w:rsidR="00462941" w:rsidRPr="00A53C5C" w:rsidRDefault="00462941" w:rsidP="0039486D">
      <w:pPr>
        <w:tabs>
          <w:tab w:val="left" w:pos="426"/>
        </w:tabs>
        <w:spacing w:after="0"/>
        <w:ind w:left="360"/>
        <w:jc w:val="both"/>
        <w:rPr>
          <w:rFonts w:ascii="Times New Roman" w:hAnsi="Times New Roman" w:cs="Times New Roman"/>
          <w:sz w:val="24"/>
          <w:szCs w:val="24"/>
        </w:rPr>
      </w:pPr>
    </w:p>
    <w:p w14:paraId="73FEF515" w14:textId="6FE57C62" w:rsidR="00DA68AC" w:rsidRPr="00A53C5C" w:rsidRDefault="009E774D" w:rsidP="0039486D">
      <w:pPr>
        <w:tabs>
          <w:tab w:val="left" w:pos="426"/>
        </w:tabs>
        <w:spacing w:after="0"/>
        <w:ind w:left="360"/>
        <w:jc w:val="both"/>
        <w:rPr>
          <w:rFonts w:ascii="Times New Roman" w:hAnsi="Times New Roman" w:cs="Times New Roman"/>
          <w:sz w:val="24"/>
          <w:szCs w:val="24"/>
        </w:rPr>
      </w:pPr>
      <w:r w:rsidRPr="00A53C5C">
        <w:rPr>
          <w:rFonts w:ascii="Times New Roman" w:hAnsi="Times New Roman" w:cs="Times New Roman"/>
          <w:sz w:val="24"/>
          <w:szCs w:val="24"/>
        </w:rPr>
        <w:t>Határidő:</w:t>
      </w:r>
      <w:r w:rsidRPr="00A53C5C">
        <w:rPr>
          <w:rFonts w:ascii="Times New Roman" w:hAnsi="Times New Roman" w:cs="Times New Roman"/>
          <w:sz w:val="24"/>
          <w:szCs w:val="24"/>
        </w:rPr>
        <w:tab/>
        <w:t>202</w:t>
      </w:r>
      <w:r w:rsidR="002B5812" w:rsidRPr="00A53C5C">
        <w:rPr>
          <w:rFonts w:ascii="Times New Roman" w:hAnsi="Times New Roman" w:cs="Times New Roman"/>
          <w:sz w:val="24"/>
          <w:szCs w:val="24"/>
        </w:rPr>
        <w:t>4</w:t>
      </w:r>
      <w:r w:rsidR="00FB0C52" w:rsidRPr="00A53C5C">
        <w:rPr>
          <w:rFonts w:ascii="Times New Roman" w:hAnsi="Times New Roman" w:cs="Times New Roman"/>
          <w:sz w:val="24"/>
          <w:szCs w:val="24"/>
        </w:rPr>
        <w:t xml:space="preserve">. január </w:t>
      </w:r>
      <w:r w:rsidR="005225C0" w:rsidRPr="00A53C5C">
        <w:rPr>
          <w:rFonts w:ascii="Times New Roman" w:hAnsi="Times New Roman" w:cs="Times New Roman"/>
          <w:sz w:val="24"/>
          <w:szCs w:val="24"/>
        </w:rPr>
        <w:t>1</w:t>
      </w:r>
      <w:r w:rsidR="00D54B93" w:rsidRPr="00A53C5C">
        <w:rPr>
          <w:rFonts w:ascii="Times New Roman" w:hAnsi="Times New Roman" w:cs="Times New Roman"/>
          <w:sz w:val="24"/>
          <w:szCs w:val="24"/>
        </w:rPr>
        <w:t>5</w:t>
      </w:r>
      <w:r w:rsidR="00FB0C52" w:rsidRPr="00A53C5C">
        <w:rPr>
          <w:rFonts w:ascii="Times New Roman" w:hAnsi="Times New Roman" w:cs="Times New Roman"/>
          <w:sz w:val="24"/>
          <w:szCs w:val="24"/>
        </w:rPr>
        <w:t>-t</w:t>
      </w:r>
      <w:r w:rsidR="00D54B93" w:rsidRPr="00A53C5C">
        <w:rPr>
          <w:rFonts w:ascii="Times New Roman" w:hAnsi="Times New Roman" w:cs="Times New Roman"/>
          <w:sz w:val="24"/>
          <w:szCs w:val="24"/>
        </w:rPr>
        <w:t>ő</w:t>
      </w:r>
      <w:r w:rsidR="00FB0C52" w:rsidRPr="00A53C5C">
        <w:rPr>
          <w:rFonts w:ascii="Times New Roman" w:hAnsi="Times New Roman" w:cs="Times New Roman"/>
          <w:sz w:val="24"/>
          <w:szCs w:val="24"/>
        </w:rPr>
        <w:t>l 202</w:t>
      </w:r>
      <w:r w:rsidR="002B5812" w:rsidRPr="00A53C5C">
        <w:rPr>
          <w:rFonts w:ascii="Times New Roman" w:hAnsi="Times New Roman" w:cs="Times New Roman"/>
          <w:sz w:val="24"/>
          <w:szCs w:val="24"/>
        </w:rPr>
        <w:t>4</w:t>
      </w:r>
      <w:r w:rsidR="00067AA7" w:rsidRPr="00A53C5C">
        <w:rPr>
          <w:rFonts w:ascii="Times New Roman" w:hAnsi="Times New Roman" w:cs="Times New Roman"/>
          <w:sz w:val="24"/>
          <w:szCs w:val="24"/>
        </w:rPr>
        <w:t xml:space="preserve">. </w:t>
      </w:r>
      <w:r w:rsidRPr="00A53C5C">
        <w:rPr>
          <w:rFonts w:ascii="Times New Roman" w:hAnsi="Times New Roman" w:cs="Times New Roman"/>
          <w:sz w:val="24"/>
          <w:szCs w:val="24"/>
        </w:rPr>
        <w:t xml:space="preserve">február </w:t>
      </w:r>
      <w:r w:rsidR="00D54B93" w:rsidRPr="00A53C5C">
        <w:rPr>
          <w:rFonts w:ascii="Times New Roman" w:hAnsi="Times New Roman" w:cs="Times New Roman"/>
          <w:sz w:val="24"/>
          <w:szCs w:val="24"/>
        </w:rPr>
        <w:t>9</w:t>
      </w:r>
      <w:r w:rsidR="00FB0C52" w:rsidRPr="00A53C5C">
        <w:rPr>
          <w:rFonts w:ascii="Times New Roman" w:hAnsi="Times New Roman" w:cs="Times New Roman"/>
          <w:sz w:val="24"/>
          <w:szCs w:val="24"/>
        </w:rPr>
        <w:t>-ig</w:t>
      </w:r>
    </w:p>
    <w:p w14:paraId="18F62C64" w14:textId="01AAE942" w:rsidR="00FB0C52" w:rsidRPr="00A53C5C" w:rsidRDefault="00FB0C52" w:rsidP="0039486D">
      <w:pPr>
        <w:tabs>
          <w:tab w:val="left" w:pos="426"/>
        </w:tabs>
        <w:spacing w:after="0"/>
        <w:ind w:left="1410" w:hanging="1050"/>
        <w:jc w:val="both"/>
        <w:rPr>
          <w:rFonts w:ascii="Times New Roman" w:hAnsi="Times New Roman" w:cs="Times New Roman"/>
          <w:sz w:val="24"/>
          <w:szCs w:val="24"/>
        </w:rPr>
      </w:pPr>
      <w:r w:rsidRPr="00A53C5C">
        <w:rPr>
          <w:rFonts w:ascii="Times New Roman" w:hAnsi="Times New Roman" w:cs="Times New Roman"/>
          <w:sz w:val="24"/>
          <w:szCs w:val="24"/>
        </w:rPr>
        <w:t>Felelős:</w:t>
      </w:r>
      <w:r w:rsidRPr="00A53C5C">
        <w:rPr>
          <w:rFonts w:ascii="Times New Roman" w:hAnsi="Times New Roman" w:cs="Times New Roman"/>
          <w:sz w:val="24"/>
          <w:szCs w:val="24"/>
        </w:rPr>
        <w:tab/>
        <w:t>közfoglalkoztatók, járási hivatal</w:t>
      </w:r>
      <w:r w:rsidR="00D00D0D" w:rsidRPr="00A53C5C">
        <w:rPr>
          <w:rFonts w:ascii="Times New Roman" w:hAnsi="Times New Roman" w:cs="Times New Roman"/>
          <w:sz w:val="24"/>
          <w:szCs w:val="24"/>
        </w:rPr>
        <w:t>ok</w:t>
      </w:r>
      <w:r w:rsidRPr="00A53C5C">
        <w:rPr>
          <w:rFonts w:ascii="Times New Roman" w:hAnsi="Times New Roman" w:cs="Times New Roman"/>
          <w:sz w:val="24"/>
          <w:szCs w:val="24"/>
        </w:rPr>
        <w:t xml:space="preserve"> foglalkoztatási osztálya</w:t>
      </w:r>
      <w:r w:rsidR="00F07D9F" w:rsidRPr="00A53C5C">
        <w:rPr>
          <w:rFonts w:ascii="Times New Roman" w:hAnsi="Times New Roman" w:cs="Times New Roman"/>
          <w:sz w:val="24"/>
          <w:szCs w:val="24"/>
        </w:rPr>
        <w:t>i</w:t>
      </w:r>
      <w:r w:rsidRPr="00A53C5C">
        <w:rPr>
          <w:rFonts w:ascii="Times New Roman" w:hAnsi="Times New Roman" w:cs="Times New Roman"/>
          <w:sz w:val="24"/>
          <w:szCs w:val="24"/>
        </w:rPr>
        <w:t>, kormányhivatal</w:t>
      </w:r>
      <w:r w:rsidR="00D00D0D" w:rsidRPr="00A53C5C">
        <w:rPr>
          <w:rFonts w:ascii="Times New Roman" w:hAnsi="Times New Roman" w:cs="Times New Roman"/>
          <w:sz w:val="24"/>
          <w:szCs w:val="24"/>
        </w:rPr>
        <w:t>ok</w:t>
      </w:r>
      <w:r w:rsidRPr="00A53C5C">
        <w:rPr>
          <w:rFonts w:ascii="Times New Roman" w:hAnsi="Times New Roman" w:cs="Times New Roman"/>
          <w:sz w:val="24"/>
          <w:szCs w:val="24"/>
        </w:rPr>
        <w:t xml:space="preserve"> foglalkoztatási főosztálya</w:t>
      </w:r>
      <w:r w:rsidR="00D00D0D" w:rsidRPr="00A53C5C">
        <w:rPr>
          <w:rFonts w:ascii="Times New Roman" w:hAnsi="Times New Roman" w:cs="Times New Roman"/>
          <w:sz w:val="24"/>
          <w:szCs w:val="24"/>
        </w:rPr>
        <w:t>i</w:t>
      </w:r>
      <w:r w:rsidRPr="00A53C5C">
        <w:rPr>
          <w:rFonts w:ascii="Times New Roman" w:hAnsi="Times New Roman" w:cs="Times New Roman"/>
          <w:sz w:val="24"/>
          <w:szCs w:val="24"/>
        </w:rPr>
        <w:t>, BM</w:t>
      </w:r>
      <w:r w:rsidR="00651392" w:rsidRPr="00A53C5C">
        <w:rPr>
          <w:rFonts w:ascii="Times New Roman" w:hAnsi="Times New Roman" w:cs="Times New Roman"/>
          <w:sz w:val="24"/>
          <w:szCs w:val="24"/>
        </w:rPr>
        <w:t xml:space="preserve"> KVHÁT</w:t>
      </w:r>
      <w:r w:rsidRPr="00A53C5C">
        <w:rPr>
          <w:rFonts w:ascii="Times New Roman" w:hAnsi="Times New Roman" w:cs="Times New Roman"/>
          <w:sz w:val="24"/>
          <w:szCs w:val="24"/>
        </w:rPr>
        <w:t xml:space="preserve"> szakmai főtanácsadó</w:t>
      </w:r>
      <w:r w:rsidR="00D00D0D" w:rsidRPr="00A53C5C">
        <w:rPr>
          <w:rFonts w:ascii="Times New Roman" w:hAnsi="Times New Roman" w:cs="Times New Roman"/>
          <w:sz w:val="24"/>
          <w:szCs w:val="24"/>
        </w:rPr>
        <w:t>i</w:t>
      </w:r>
      <w:r w:rsidRPr="00A53C5C">
        <w:rPr>
          <w:rFonts w:ascii="Times New Roman" w:hAnsi="Times New Roman" w:cs="Times New Roman"/>
          <w:sz w:val="24"/>
          <w:szCs w:val="24"/>
        </w:rPr>
        <w:t>, BM</w:t>
      </w:r>
      <w:r w:rsidR="00651392" w:rsidRPr="00A53C5C">
        <w:rPr>
          <w:rFonts w:ascii="Times New Roman" w:hAnsi="Times New Roman" w:cs="Times New Roman"/>
          <w:sz w:val="24"/>
          <w:szCs w:val="24"/>
        </w:rPr>
        <w:t xml:space="preserve"> </w:t>
      </w:r>
      <w:r w:rsidR="004D26E0" w:rsidRPr="00A53C5C">
        <w:rPr>
          <w:rFonts w:ascii="Times New Roman" w:hAnsi="Times New Roman" w:cs="Times New Roman"/>
          <w:sz w:val="24"/>
          <w:szCs w:val="24"/>
        </w:rPr>
        <w:t xml:space="preserve">KVHÁT KSKF Programkoordinációs Osztály </w:t>
      </w:r>
      <w:r w:rsidR="00382809" w:rsidRPr="00A53C5C">
        <w:rPr>
          <w:rFonts w:ascii="Times New Roman" w:hAnsi="Times New Roman" w:cs="Times New Roman"/>
          <w:sz w:val="24"/>
          <w:szCs w:val="24"/>
        </w:rPr>
        <w:t>vármegyei</w:t>
      </w:r>
      <w:r w:rsidR="00651392" w:rsidRPr="00A53C5C">
        <w:rPr>
          <w:rFonts w:ascii="Times New Roman" w:hAnsi="Times New Roman" w:cs="Times New Roman"/>
          <w:sz w:val="24"/>
          <w:szCs w:val="24"/>
        </w:rPr>
        <w:t xml:space="preserve"> </w:t>
      </w:r>
      <w:r w:rsidR="00D00D0D" w:rsidRPr="00A53C5C">
        <w:rPr>
          <w:rFonts w:ascii="Times New Roman" w:hAnsi="Times New Roman" w:cs="Times New Roman"/>
          <w:sz w:val="24"/>
          <w:szCs w:val="24"/>
        </w:rPr>
        <w:t>program</w:t>
      </w:r>
      <w:r w:rsidR="00651392" w:rsidRPr="00A53C5C">
        <w:rPr>
          <w:rFonts w:ascii="Times New Roman" w:hAnsi="Times New Roman" w:cs="Times New Roman"/>
          <w:sz w:val="24"/>
          <w:szCs w:val="24"/>
        </w:rPr>
        <w:t>koordinátor</w:t>
      </w:r>
      <w:r w:rsidR="00D00D0D" w:rsidRPr="00A53C5C">
        <w:rPr>
          <w:rFonts w:ascii="Times New Roman" w:hAnsi="Times New Roman" w:cs="Times New Roman"/>
          <w:sz w:val="24"/>
          <w:szCs w:val="24"/>
        </w:rPr>
        <w:t>ai</w:t>
      </w:r>
      <w:r w:rsidRPr="00A53C5C">
        <w:rPr>
          <w:rFonts w:ascii="Times New Roman" w:hAnsi="Times New Roman" w:cs="Times New Roman"/>
          <w:sz w:val="24"/>
          <w:szCs w:val="24"/>
        </w:rPr>
        <w:t xml:space="preserve"> </w:t>
      </w:r>
    </w:p>
    <w:p w14:paraId="2385B342" w14:textId="77777777" w:rsidR="009E774D" w:rsidRPr="00A53C5C" w:rsidRDefault="009E774D" w:rsidP="009E774D">
      <w:pPr>
        <w:pStyle w:val="Listaszerbekezds"/>
        <w:spacing w:after="0"/>
        <w:ind w:left="360"/>
        <w:jc w:val="both"/>
        <w:rPr>
          <w:rFonts w:ascii="Times New Roman" w:hAnsi="Times New Roman" w:cs="Times New Roman"/>
          <w:b/>
          <w:sz w:val="24"/>
          <w:szCs w:val="24"/>
        </w:rPr>
      </w:pPr>
    </w:p>
    <w:p w14:paraId="5C7EF368" w14:textId="77777777" w:rsidR="00FB0C52" w:rsidRPr="00A53C5C" w:rsidRDefault="00FB0C52" w:rsidP="00E37C26">
      <w:pPr>
        <w:pStyle w:val="Listaszerbekezds"/>
        <w:numPr>
          <w:ilvl w:val="0"/>
          <w:numId w:val="10"/>
        </w:numPr>
        <w:spacing w:after="0"/>
        <w:rPr>
          <w:rFonts w:ascii="Times New Roman" w:hAnsi="Times New Roman" w:cs="Times New Roman"/>
          <w:b/>
          <w:sz w:val="24"/>
          <w:szCs w:val="24"/>
        </w:rPr>
      </w:pPr>
      <w:r w:rsidRPr="00A53C5C">
        <w:rPr>
          <w:rFonts w:ascii="Times New Roman" w:hAnsi="Times New Roman" w:cs="Times New Roman"/>
          <w:b/>
          <w:sz w:val="24"/>
          <w:szCs w:val="24"/>
        </w:rPr>
        <w:t>A kormányhivatalok kiértesítése a miniszteri döntésről</w:t>
      </w:r>
    </w:p>
    <w:p w14:paraId="18D0488F" w14:textId="77777777" w:rsidR="00462941" w:rsidRPr="00A53C5C" w:rsidRDefault="00462941" w:rsidP="001460C2">
      <w:pPr>
        <w:tabs>
          <w:tab w:val="left" w:pos="426"/>
        </w:tabs>
        <w:spacing w:after="0"/>
        <w:ind w:left="360"/>
        <w:rPr>
          <w:rFonts w:ascii="Times New Roman" w:hAnsi="Times New Roman" w:cs="Times New Roman"/>
          <w:sz w:val="24"/>
          <w:szCs w:val="24"/>
        </w:rPr>
      </w:pPr>
    </w:p>
    <w:p w14:paraId="0D4CB187" w14:textId="05D26FB3" w:rsidR="00FB0C52" w:rsidRPr="00A53C5C" w:rsidRDefault="00FB0C52" w:rsidP="001460C2">
      <w:pPr>
        <w:tabs>
          <w:tab w:val="left" w:pos="426"/>
        </w:tabs>
        <w:spacing w:after="0"/>
        <w:ind w:left="360"/>
        <w:rPr>
          <w:rFonts w:ascii="Times New Roman" w:hAnsi="Times New Roman" w:cs="Times New Roman"/>
          <w:sz w:val="24"/>
          <w:szCs w:val="24"/>
        </w:rPr>
      </w:pPr>
      <w:r w:rsidRPr="00A53C5C">
        <w:rPr>
          <w:rFonts w:ascii="Times New Roman" w:hAnsi="Times New Roman" w:cs="Times New Roman"/>
          <w:sz w:val="24"/>
          <w:szCs w:val="24"/>
        </w:rPr>
        <w:t xml:space="preserve">Határidő: </w:t>
      </w:r>
      <w:r w:rsidRPr="00A53C5C">
        <w:rPr>
          <w:rFonts w:ascii="Times New Roman" w:hAnsi="Times New Roman" w:cs="Times New Roman"/>
          <w:sz w:val="24"/>
          <w:szCs w:val="24"/>
        </w:rPr>
        <w:tab/>
        <w:t>202</w:t>
      </w:r>
      <w:r w:rsidR="002B5812" w:rsidRPr="00A53C5C">
        <w:rPr>
          <w:rFonts w:ascii="Times New Roman" w:hAnsi="Times New Roman" w:cs="Times New Roman"/>
          <w:sz w:val="24"/>
          <w:szCs w:val="24"/>
        </w:rPr>
        <w:t>4</w:t>
      </w:r>
      <w:r w:rsidR="00067AA7" w:rsidRPr="00A53C5C">
        <w:rPr>
          <w:rFonts w:ascii="Times New Roman" w:hAnsi="Times New Roman" w:cs="Times New Roman"/>
          <w:sz w:val="24"/>
          <w:szCs w:val="24"/>
        </w:rPr>
        <w:t xml:space="preserve">. </w:t>
      </w:r>
      <w:r w:rsidR="00745004" w:rsidRPr="00A53C5C">
        <w:rPr>
          <w:rFonts w:ascii="Times New Roman" w:hAnsi="Times New Roman" w:cs="Times New Roman"/>
          <w:sz w:val="24"/>
          <w:szCs w:val="24"/>
        </w:rPr>
        <w:t xml:space="preserve">február </w:t>
      </w:r>
      <w:r w:rsidR="007414BC" w:rsidRPr="00A53C5C">
        <w:rPr>
          <w:rFonts w:ascii="Times New Roman" w:hAnsi="Times New Roman" w:cs="Times New Roman"/>
          <w:sz w:val="24"/>
          <w:szCs w:val="24"/>
        </w:rPr>
        <w:t>19</w:t>
      </w:r>
      <w:r w:rsidRPr="00A53C5C">
        <w:rPr>
          <w:rFonts w:ascii="Times New Roman" w:hAnsi="Times New Roman" w:cs="Times New Roman"/>
          <w:sz w:val="24"/>
          <w:szCs w:val="24"/>
        </w:rPr>
        <w:t>.</w:t>
      </w:r>
    </w:p>
    <w:p w14:paraId="52434C3A" w14:textId="0D477A9B" w:rsidR="00FB0C52" w:rsidRPr="008A4902" w:rsidRDefault="00FB0C52" w:rsidP="0039486D">
      <w:pPr>
        <w:tabs>
          <w:tab w:val="left" w:pos="426"/>
        </w:tabs>
        <w:spacing w:after="0"/>
        <w:ind w:left="1410" w:hanging="1050"/>
        <w:jc w:val="both"/>
        <w:rPr>
          <w:rFonts w:ascii="Times New Roman" w:hAnsi="Times New Roman" w:cs="Times New Roman"/>
          <w:sz w:val="24"/>
          <w:szCs w:val="24"/>
        </w:rPr>
      </w:pPr>
      <w:r w:rsidRPr="008A4902">
        <w:rPr>
          <w:rFonts w:ascii="Times New Roman" w:hAnsi="Times New Roman" w:cs="Times New Roman"/>
          <w:sz w:val="24"/>
          <w:szCs w:val="24"/>
        </w:rPr>
        <w:lastRenderedPageBreak/>
        <w:t xml:space="preserve">Felelős: </w:t>
      </w:r>
      <w:r w:rsidRPr="008A4902">
        <w:rPr>
          <w:rFonts w:ascii="Times New Roman" w:hAnsi="Times New Roman" w:cs="Times New Roman"/>
          <w:sz w:val="24"/>
          <w:szCs w:val="24"/>
        </w:rPr>
        <w:tab/>
      </w:r>
      <w:r w:rsidR="00651392" w:rsidRPr="008A4902">
        <w:rPr>
          <w:rFonts w:ascii="Times New Roman" w:hAnsi="Times New Roman" w:cs="Times New Roman"/>
          <w:sz w:val="24"/>
          <w:szCs w:val="24"/>
        </w:rPr>
        <w:t xml:space="preserve">BM KVHÁT </w:t>
      </w:r>
      <w:r w:rsidR="00651392" w:rsidRPr="008A4902">
        <w:rPr>
          <w:rFonts w:ascii="Times New Roman" w:hAnsi="Times New Roman"/>
          <w:sz w:val="24"/>
          <w:szCs w:val="24"/>
        </w:rPr>
        <w:t xml:space="preserve">Közfoglalkoztatási Stratégiai és Koordinációs Főosztály </w:t>
      </w:r>
      <w:r w:rsidRPr="008A4902">
        <w:rPr>
          <w:rFonts w:ascii="Times New Roman" w:hAnsi="Times New Roman" w:cs="Times New Roman"/>
          <w:sz w:val="24"/>
          <w:szCs w:val="24"/>
        </w:rPr>
        <w:t>Programkoordinációs Osztály</w:t>
      </w:r>
    </w:p>
    <w:p w14:paraId="7AD03225" w14:textId="77777777" w:rsidR="00FB0C52" w:rsidRPr="00A53C5C" w:rsidRDefault="00FB0C52" w:rsidP="001460C2">
      <w:pPr>
        <w:spacing w:after="0"/>
        <w:rPr>
          <w:rFonts w:ascii="Times New Roman" w:hAnsi="Times New Roman" w:cs="Times New Roman"/>
          <w:sz w:val="24"/>
          <w:szCs w:val="24"/>
        </w:rPr>
      </w:pPr>
    </w:p>
    <w:p w14:paraId="2020B6EB" w14:textId="62A9C01F" w:rsidR="00FB0C52" w:rsidRPr="00A53C5C" w:rsidRDefault="00FB0C52" w:rsidP="00E37C26">
      <w:pPr>
        <w:pStyle w:val="Listaszerbekezds"/>
        <w:numPr>
          <w:ilvl w:val="0"/>
          <w:numId w:val="10"/>
        </w:numPr>
        <w:spacing w:after="0"/>
        <w:rPr>
          <w:rFonts w:ascii="Times New Roman" w:hAnsi="Times New Roman" w:cs="Times New Roman"/>
          <w:b/>
          <w:sz w:val="24"/>
          <w:szCs w:val="24"/>
        </w:rPr>
      </w:pPr>
      <w:r w:rsidRPr="00A53C5C">
        <w:rPr>
          <w:rFonts w:ascii="Times New Roman" w:hAnsi="Times New Roman" w:cs="Times New Roman"/>
          <w:b/>
          <w:sz w:val="24"/>
          <w:szCs w:val="24"/>
        </w:rPr>
        <w:t>A járási startmunka minta</w:t>
      </w:r>
      <w:r w:rsidR="0050686A" w:rsidRPr="00A53C5C">
        <w:rPr>
          <w:rFonts w:ascii="Times New Roman" w:hAnsi="Times New Roman" w:cs="Times New Roman"/>
          <w:b/>
          <w:sz w:val="24"/>
          <w:szCs w:val="24"/>
        </w:rPr>
        <w:t xml:space="preserve">- és ráépülő </w:t>
      </w:r>
      <w:r w:rsidRPr="00A53C5C">
        <w:rPr>
          <w:rFonts w:ascii="Times New Roman" w:hAnsi="Times New Roman" w:cs="Times New Roman"/>
          <w:b/>
          <w:sz w:val="24"/>
          <w:szCs w:val="24"/>
        </w:rPr>
        <w:t>programok indulása</w:t>
      </w:r>
    </w:p>
    <w:p w14:paraId="181CBD7A" w14:textId="77777777" w:rsidR="00462941" w:rsidRPr="00A53C5C" w:rsidRDefault="00462941" w:rsidP="001460C2">
      <w:pPr>
        <w:tabs>
          <w:tab w:val="left" w:pos="426"/>
        </w:tabs>
        <w:spacing w:after="0"/>
        <w:ind w:left="360"/>
        <w:rPr>
          <w:rFonts w:ascii="Times New Roman" w:hAnsi="Times New Roman" w:cs="Times New Roman"/>
          <w:sz w:val="24"/>
          <w:szCs w:val="24"/>
        </w:rPr>
      </w:pPr>
    </w:p>
    <w:p w14:paraId="22162A6B" w14:textId="5FBC1B6C" w:rsidR="00FB0C52" w:rsidRPr="00A53C5C" w:rsidRDefault="00FB0C52" w:rsidP="001460C2">
      <w:pPr>
        <w:tabs>
          <w:tab w:val="left" w:pos="426"/>
        </w:tabs>
        <w:spacing w:after="0"/>
        <w:ind w:left="360"/>
        <w:rPr>
          <w:rFonts w:ascii="Times New Roman" w:hAnsi="Times New Roman" w:cs="Times New Roman"/>
          <w:sz w:val="24"/>
          <w:szCs w:val="24"/>
        </w:rPr>
      </w:pPr>
      <w:r w:rsidRPr="00A53C5C">
        <w:rPr>
          <w:rFonts w:ascii="Times New Roman" w:hAnsi="Times New Roman" w:cs="Times New Roman"/>
          <w:sz w:val="24"/>
          <w:szCs w:val="24"/>
        </w:rPr>
        <w:t xml:space="preserve">Határidő: </w:t>
      </w:r>
      <w:r w:rsidRPr="00A53C5C">
        <w:rPr>
          <w:rFonts w:ascii="Times New Roman" w:hAnsi="Times New Roman" w:cs="Times New Roman"/>
          <w:sz w:val="24"/>
          <w:szCs w:val="24"/>
        </w:rPr>
        <w:tab/>
        <w:t>202</w:t>
      </w:r>
      <w:r w:rsidR="002B5812" w:rsidRPr="00A53C5C">
        <w:rPr>
          <w:rFonts w:ascii="Times New Roman" w:hAnsi="Times New Roman" w:cs="Times New Roman"/>
          <w:sz w:val="24"/>
          <w:szCs w:val="24"/>
        </w:rPr>
        <w:t>4</w:t>
      </w:r>
      <w:r w:rsidRPr="00A53C5C">
        <w:rPr>
          <w:rFonts w:ascii="Times New Roman" w:hAnsi="Times New Roman" w:cs="Times New Roman"/>
          <w:sz w:val="24"/>
          <w:szCs w:val="24"/>
        </w:rPr>
        <w:t>. március 1.</w:t>
      </w:r>
    </w:p>
    <w:p w14:paraId="47660491" w14:textId="195807ED" w:rsidR="00FB0C52" w:rsidRPr="00A53C5C" w:rsidRDefault="00FB0C52" w:rsidP="00E52CC9">
      <w:pPr>
        <w:tabs>
          <w:tab w:val="left" w:pos="426"/>
        </w:tabs>
        <w:spacing w:after="0"/>
        <w:ind w:left="1410" w:hanging="1050"/>
        <w:jc w:val="both"/>
        <w:rPr>
          <w:rFonts w:ascii="Times New Roman" w:hAnsi="Times New Roman" w:cs="Times New Roman"/>
          <w:sz w:val="24"/>
          <w:szCs w:val="24"/>
        </w:rPr>
      </w:pPr>
      <w:r w:rsidRPr="00A53C5C">
        <w:rPr>
          <w:rFonts w:ascii="Times New Roman" w:hAnsi="Times New Roman" w:cs="Times New Roman"/>
          <w:sz w:val="24"/>
          <w:szCs w:val="24"/>
        </w:rPr>
        <w:t xml:space="preserve">Felelős: </w:t>
      </w:r>
      <w:r w:rsidRPr="00A53C5C">
        <w:rPr>
          <w:rFonts w:ascii="Times New Roman" w:hAnsi="Times New Roman" w:cs="Times New Roman"/>
          <w:sz w:val="24"/>
          <w:szCs w:val="24"/>
        </w:rPr>
        <w:tab/>
        <w:t xml:space="preserve">járási hivatalok foglalkoztatási osztályai és </w:t>
      </w:r>
      <w:r w:rsidR="00F07D9F" w:rsidRPr="00A53C5C">
        <w:rPr>
          <w:rFonts w:ascii="Times New Roman" w:hAnsi="Times New Roman" w:cs="Times New Roman"/>
          <w:sz w:val="24"/>
          <w:szCs w:val="24"/>
        </w:rPr>
        <w:t xml:space="preserve">a </w:t>
      </w:r>
      <w:r w:rsidRPr="00A53C5C">
        <w:rPr>
          <w:rFonts w:ascii="Times New Roman" w:hAnsi="Times New Roman" w:cs="Times New Roman"/>
          <w:sz w:val="24"/>
          <w:szCs w:val="24"/>
        </w:rPr>
        <w:t>kormányhivatal</w:t>
      </w:r>
      <w:r w:rsidR="00D00D0D" w:rsidRPr="00A53C5C">
        <w:rPr>
          <w:rFonts w:ascii="Times New Roman" w:hAnsi="Times New Roman" w:cs="Times New Roman"/>
          <w:sz w:val="24"/>
          <w:szCs w:val="24"/>
        </w:rPr>
        <w:t>ok</w:t>
      </w:r>
      <w:r w:rsidRPr="00A53C5C">
        <w:rPr>
          <w:rFonts w:ascii="Times New Roman" w:hAnsi="Times New Roman" w:cs="Times New Roman"/>
          <w:sz w:val="24"/>
          <w:szCs w:val="24"/>
        </w:rPr>
        <w:t xml:space="preserve"> foglalkoztatási főosztálya</w:t>
      </w:r>
      <w:r w:rsidR="00D00D0D" w:rsidRPr="00A53C5C">
        <w:rPr>
          <w:rFonts w:ascii="Times New Roman" w:hAnsi="Times New Roman" w:cs="Times New Roman"/>
          <w:sz w:val="24"/>
          <w:szCs w:val="24"/>
        </w:rPr>
        <w:t>i</w:t>
      </w:r>
      <w:r w:rsidRPr="00A53C5C">
        <w:rPr>
          <w:rFonts w:ascii="Times New Roman" w:hAnsi="Times New Roman" w:cs="Times New Roman"/>
          <w:sz w:val="24"/>
          <w:szCs w:val="24"/>
        </w:rPr>
        <w:t>, közfoglalkoztatók</w:t>
      </w:r>
    </w:p>
    <w:p w14:paraId="40D4B250" w14:textId="7BF99699" w:rsidR="0006727C" w:rsidRPr="00A53C5C" w:rsidRDefault="0006727C" w:rsidP="00FB0C52">
      <w:pPr>
        <w:rPr>
          <w:rFonts w:ascii="Times New Roman" w:hAnsi="Times New Roman" w:cs="Times New Roman"/>
          <w:sz w:val="24"/>
          <w:szCs w:val="24"/>
        </w:rPr>
      </w:pPr>
    </w:p>
    <w:p w14:paraId="5ABA83BD" w14:textId="282686C3" w:rsidR="006735AD" w:rsidRPr="00A53C5C" w:rsidRDefault="006735AD" w:rsidP="006735AD">
      <w:pPr>
        <w:pStyle w:val="Listaszerbekezds"/>
        <w:ind w:left="0"/>
        <w:jc w:val="both"/>
        <w:rPr>
          <w:rFonts w:ascii="Times New Roman" w:hAnsi="Times New Roman"/>
          <w:sz w:val="24"/>
          <w:szCs w:val="24"/>
        </w:rPr>
      </w:pPr>
      <w:r w:rsidRPr="00A53C5C">
        <w:rPr>
          <w:rFonts w:ascii="Times New Roman" w:hAnsi="Times New Roman"/>
          <w:sz w:val="24"/>
          <w:szCs w:val="24"/>
        </w:rPr>
        <w:t>Budapest, 202</w:t>
      </w:r>
      <w:r w:rsidR="002B5812" w:rsidRPr="00A53C5C">
        <w:rPr>
          <w:rFonts w:ascii="Times New Roman" w:hAnsi="Times New Roman"/>
          <w:sz w:val="24"/>
          <w:szCs w:val="24"/>
        </w:rPr>
        <w:t>3</w:t>
      </w:r>
      <w:r w:rsidRPr="00A53C5C">
        <w:rPr>
          <w:rFonts w:ascii="Times New Roman" w:hAnsi="Times New Roman"/>
          <w:sz w:val="24"/>
          <w:szCs w:val="24"/>
        </w:rPr>
        <w:t xml:space="preserve">. október  </w:t>
      </w:r>
      <w:proofErr w:type="gramStart"/>
      <w:r w:rsidRPr="00A53C5C">
        <w:rPr>
          <w:rFonts w:ascii="Times New Roman" w:hAnsi="Times New Roman"/>
          <w:sz w:val="24"/>
          <w:szCs w:val="24"/>
        </w:rPr>
        <w:t>„         .</w:t>
      </w:r>
      <w:proofErr w:type="gramEnd"/>
      <w:r w:rsidRPr="00A53C5C">
        <w:rPr>
          <w:rFonts w:ascii="Times New Roman" w:hAnsi="Times New Roman"/>
          <w:sz w:val="24"/>
          <w:szCs w:val="24"/>
        </w:rPr>
        <w:t>”</w:t>
      </w:r>
    </w:p>
    <w:p w14:paraId="405CC2E6" w14:textId="6F1F0F6B" w:rsidR="006735AD" w:rsidRPr="008A4902" w:rsidRDefault="006735AD" w:rsidP="006735AD">
      <w:pPr>
        <w:pStyle w:val="Listaszerbekezds"/>
        <w:ind w:left="0"/>
        <w:jc w:val="both"/>
        <w:rPr>
          <w:rFonts w:ascii="Times New Roman" w:hAnsi="Times New Roman"/>
          <w:sz w:val="24"/>
          <w:szCs w:val="24"/>
        </w:rPr>
      </w:pPr>
    </w:p>
    <w:p w14:paraId="41ADD835" w14:textId="77777777" w:rsidR="006735AD" w:rsidRPr="008A4902" w:rsidRDefault="006735AD" w:rsidP="006735AD">
      <w:pPr>
        <w:tabs>
          <w:tab w:val="center" w:pos="5954"/>
        </w:tabs>
        <w:spacing w:line="240" w:lineRule="auto"/>
        <w:ind w:left="720"/>
        <w:jc w:val="both"/>
        <w:rPr>
          <w:rFonts w:ascii="Times New Roman" w:hAnsi="Times New Roman"/>
          <w:bCs/>
          <w:sz w:val="24"/>
          <w:szCs w:val="24"/>
        </w:rPr>
      </w:pPr>
      <w:r w:rsidRPr="008A4902">
        <w:rPr>
          <w:rFonts w:ascii="Times New Roman" w:hAnsi="Times New Roman"/>
          <w:bCs/>
          <w:sz w:val="24"/>
          <w:szCs w:val="24"/>
        </w:rPr>
        <w:tab/>
        <w:t xml:space="preserve">Közfoglalkoztatási és Vízügyi Helyettes Államtitkárság </w:t>
      </w:r>
    </w:p>
    <w:p w14:paraId="6A3580C5" w14:textId="216F9865" w:rsidR="006735AD" w:rsidRPr="008A4902" w:rsidRDefault="006735AD" w:rsidP="006735AD">
      <w:pPr>
        <w:tabs>
          <w:tab w:val="center" w:pos="5954"/>
        </w:tabs>
        <w:spacing w:line="240" w:lineRule="auto"/>
        <w:jc w:val="both"/>
        <w:rPr>
          <w:rFonts w:ascii="Times New Roman" w:eastAsia="Calibri" w:hAnsi="Times New Roman" w:cs="Times New Roman"/>
          <w:bCs/>
          <w:sz w:val="24"/>
          <w:szCs w:val="24"/>
        </w:rPr>
      </w:pPr>
    </w:p>
    <w:p w14:paraId="3AC9906A" w14:textId="77777777" w:rsidR="0006727C" w:rsidRPr="008A4902" w:rsidRDefault="0006727C" w:rsidP="00FB0C52">
      <w:pPr>
        <w:rPr>
          <w:rFonts w:ascii="Times New Roman" w:hAnsi="Times New Roman" w:cs="Times New Roman"/>
          <w:sz w:val="24"/>
          <w:szCs w:val="24"/>
        </w:rPr>
      </w:pPr>
    </w:p>
    <w:p w14:paraId="042CEC94" w14:textId="3E3E8690" w:rsidR="008A4902" w:rsidRDefault="008A4902">
      <w:pPr>
        <w:rPr>
          <w:rFonts w:ascii="Times New Roman" w:hAnsi="Times New Roman" w:cs="Times New Roman"/>
          <w:sz w:val="24"/>
          <w:szCs w:val="24"/>
        </w:rPr>
      </w:pPr>
      <w:r>
        <w:rPr>
          <w:rFonts w:ascii="Times New Roman" w:hAnsi="Times New Roman" w:cs="Times New Roman"/>
          <w:sz w:val="24"/>
          <w:szCs w:val="24"/>
        </w:rPr>
        <w:br w:type="page"/>
      </w:r>
    </w:p>
    <w:p w14:paraId="7FBD0C7D" w14:textId="77777777" w:rsidR="008B6B92" w:rsidRPr="008A4902" w:rsidRDefault="008B6B92" w:rsidP="0002333B">
      <w:pPr>
        <w:spacing w:after="0"/>
        <w:ind w:left="540"/>
        <w:jc w:val="both"/>
        <w:rPr>
          <w:rFonts w:ascii="Times New Roman" w:hAnsi="Times New Roman" w:cs="Times New Roman"/>
          <w:sz w:val="24"/>
          <w:szCs w:val="24"/>
        </w:rPr>
      </w:pPr>
    </w:p>
    <w:p w14:paraId="4A7C93E0" w14:textId="77777777" w:rsidR="0002333B" w:rsidRPr="008A4902" w:rsidRDefault="00CB16D5" w:rsidP="00CB16D5">
      <w:pPr>
        <w:spacing w:after="0"/>
        <w:jc w:val="center"/>
        <w:rPr>
          <w:rFonts w:ascii="Times New Roman" w:hAnsi="Times New Roman" w:cs="Times New Roman"/>
          <w:b/>
          <w:sz w:val="24"/>
          <w:szCs w:val="24"/>
        </w:rPr>
      </w:pPr>
      <w:r w:rsidRPr="008A4902">
        <w:rPr>
          <w:rFonts w:ascii="Times New Roman" w:hAnsi="Times New Roman" w:cs="Times New Roman"/>
          <w:b/>
          <w:sz w:val="24"/>
          <w:szCs w:val="24"/>
        </w:rPr>
        <w:t>MELLÉKLETEK</w:t>
      </w:r>
    </w:p>
    <w:p w14:paraId="00A3143A" w14:textId="77777777" w:rsidR="00C61F5E" w:rsidRPr="008A4902" w:rsidRDefault="00C61F5E" w:rsidP="00C61F5E">
      <w:pPr>
        <w:spacing w:after="0"/>
        <w:rPr>
          <w:rFonts w:ascii="Times New Roman" w:hAnsi="Times New Roman" w:cs="Times New Roman"/>
          <w:b/>
          <w:sz w:val="24"/>
          <w:szCs w:val="24"/>
        </w:rPr>
      </w:pPr>
    </w:p>
    <w:p w14:paraId="0B4B9478" w14:textId="77777777" w:rsidR="00E5136D" w:rsidRPr="008A4902" w:rsidRDefault="00E5136D" w:rsidP="00C61F5E">
      <w:pPr>
        <w:spacing w:after="0"/>
        <w:rPr>
          <w:rFonts w:ascii="Times New Roman" w:hAnsi="Times New Roman" w:cs="Times New Roman"/>
          <w:b/>
          <w:sz w:val="24"/>
          <w:szCs w:val="24"/>
        </w:rPr>
      </w:pPr>
    </w:p>
    <w:p w14:paraId="6D8B7730" w14:textId="56CD3F90" w:rsidR="00F01F8D" w:rsidRPr="008A4902" w:rsidRDefault="00C61F5E" w:rsidP="00571F5A">
      <w:pPr>
        <w:pStyle w:val="Listaszerbekezds"/>
        <w:contextualSpacing w:val="0"/>
        <w:rPr>
          <w:rFonts w:ascii="Times New Roman" w:hAnsi="Times New Roman" w:cs="Times New Roman"/>
          <w:sz w:val="24"/>
          <w:szCs w:val="24"/>
        </w:rPr>
      </w:pPr>
      <w:r w:rsidRPr="008A4902">
        <w:rPr>
          <w:rFonts w:ascii="Times New Roman" w:hAnsi="Times New Roman" w:cs="Times New Roman"/>
          <w:sz w:val="24"/>
          <w:szCs w:val="24"/>
        </w:rPr>
        <w:t xml:space="preserve">1. </w:t>
      </w:r>
      <w:r w:rsidR="00571F5A" w:rsidRPr="008A4902">
        <w:rPr>
          <w:rFonts w:ascii="Times New Roman" w:hAnsi="Times New Roman" w:cs="Times New Roman"/>
          <w:sz w:val="24"/>
          <w:szCs w:val="24"/>
        </w:rPr>
        <w:t>számú melléklet</w:t>
      </w:r>
      <w:r w:rsidR="00571F5A" w:rsidRPr="008A4902">
        <w:rPr>
          <w:rFonts w:ascii="Times New Roman" w:hAnsi="Times New Roman" w:cs="Times New Roman"/>
          <w:sz w:val="24"/>
          <w:szCs w:val="24"/>
        </w:rPr>
        <w:tab/>
      </w:r>
      <w:r w:rsidR="005D35BD" w:rsidRPr="008A4902">
        <w:rPr>
          <w:rFonts w:ascii="Times New Roman" w:hAnsi="Times New Roman" w:cs="Times New Roman"/>
          <w:sz w:val="24"/>
          <w:szCs w:val="24"/>
        </w:rPr>
        <w:t xml:space="preserve">Termelési és </w:t>
      </w:r>
      <w:r w:rsidR="00605824">
        <w:rPr>
          <w:rFonts w:ascii="Times New Roman" w:hAnsi="Times New Roman" w:cs="Times New Roman"/>
          <w:sz w:val="24"/>
          <w:szCs w:val="24"/>
        </w:rPr>
        <w:t>beszerzési</w:t>
      </w:r>
      <w:r w:rsidR="005D35BD" w:rsidRPr="008A4902">
        <w:rPr>
          <w:rFonts w:ascii="Times New Roman" w:hAnsi="Times New Roman" w:cs="Times New Roman"/>
          <w:sz w:val="24"/>
          <w:szCs w:val="24"/>
        </w:rPr>
        <w:t xml:space="preserve"> költségek</w:t>
      </w:r>
    </w:p>
    <w:p w14:paraId="1A686F9A" w14:textId="77777777" w:rsidR="00F01F8D" w:rsidRPr="008A4902" w:rsidRDefault="00571F5A" w:rsidP="00571F5A">
      <w:pPr>
        <w:pStyle w:val="Listaszerbekezds"/>
        <w:contextualSpacing w:val="0"/>
        <w:rPr>
          <w:rFonts w:ascii="Times New Roman" w:hAnsi="Times New Roman" w:cs="Times New Roman"/>
          <w:sz w:val="24"/>
          <w:szCs w:val="24"/>
        </w:rPr>
      </w:pPr>
      <w:r w:rsidRPr="008A4902">
        <w:rPr>
          <w:rFonts w:ascii="Times New Roman" w:hAnsi="Times New Roman" w:cs="Times New Roman"/>
          <w:sz w:val="24"/>
          <w:szCs w:val="24"/>
        </w:rPr>
        <w:t>2. számú melléklet</w:t>
      </w:r>
      <w:r w:rsidRPr="008A4902">
        <w:rPr>
          <w:rFonts w:ascii="Times New Roman" w:hAnsi="Times New Roman" w:cs="Times New Roman"/>
          <w:sz w:val="24"/>
          <w:szCs w:val="24"/>
        </w:rPr>
        <w:tab/>
      </w:r>
      <w:r w:rsidR="00F01F8D" w:rsidRPr="008A4902">
        <w:rPr>
          <w:rFonts w:ascii="Times New Roman" w:hAnsi="Times New Roman" w:cs="Times New Roman"/>
          <w:sz w:val="24"/>
          <w:szCs w:val="24"/>
        </w:rPr>
        <w:t>Pénzügyi segédlet</w:t>
      </w:r>
    </w:p>
    <w:p w14:paraId="338E2C41" w14:textId="77777777" w:rsidR="00C61F5E" w:rsidRPr="008A4902" w:rsidRDefault="00F01F8D" w:rsidP="00571F5A">
      <w:pPr>
        <w:pStyle w:val="Listaszerbekezds"/>
        <w:contextualSpacing w:val="0"/>
        <w:rPr>
          <w:rFonts w:ascii="Times New Roman" w:hAnsi="Times New Roman" w:cs="Times New Roman"/>
          <w:sz w:val="24"/>
          <w:szCs w:val="24"/>
        </w:rPr>
      </w:pPr>
      <w:r w:rsidRPr="008A4902">
        <w:rPr>
          <w:rFonts w:ascii="Times New Roman" w:hAnsi="Times New Roman" w:cs="Times New Roman"/>
          <w:sz w:val="24"/>
          <w:szCs w:val="24"/>
        </w:rPr>
        <w:t>3</w:t>
      </w:r>
      <w:r w:rsidR="00C61F5E" w:rsidRPr="008A4902">
        <w:rPr>
          <w:rFonts w:ascii="Times New Roman" w:hAnsi="Times New Roman" w:cs="Times New Roman"/>
          <w:sz w:val="24"/>
          <w:szCs w:val="24"/>
        </w:rPr>
        <w:t>.</w:t>
      </w:r>
      <w:r w:rsidR="005D35BD" w:rsidRPr="008A4902">
        <w:rPr>
          <w:rFonts w:ascii="Times New Roman" w:hAnsi="Times New Roman" w:cs="Times New Roman"/>
          <w:sz w:val="24"/>
          <w:szCs w:val="24"/>
        </w:rPr>
        <w:t xml:space="preserve"> sz</w:t>
      </w:r>
      <w:r w:rsidR="00571F5A" w:rsidRPr="008A4902">
        <w:rPr>
          <w:rFonts w:ascii="Times New Roman" w:hAnsi="Times New Roman" w:cs="Times New Roman"/>
          <w:sz w:val="24"/>
          <w:szCs w:val="24"/>
        </w:rPr>
        <w:t xml:space="preserve">ámú melléklet </w:t>
      </w:r>
      <w:r w:rsidR="00571F5A" w:rsidRPr="008A4902">
        <w:rPr>
          <w:rFonts w:ascii="Times New Roman" w:hAnsi="Times New Roman" w:cs="Times New Roman"/>
          <w:sz w:val="24"/>
          <w:szCs w:val="24"/>
        </w:rPr>
        <w:tab/>
      </w:r>
      <w:r w:rsidR="00D10B11" w:rsidRPr="008A4902">
        <w:rPr>
          <w:rFonts w:ascii="Times New Roman" w:hAnsi="Times New Roman" w:cs="Times New Roman"/>
          <w:sz w:val="24"/>
          <w:szCs w:val="24"/>
        </w:rPr>
        <w:t>KTK k</w:t>
      </w:r>
      <w:r w:rsidR="005D35BD" w:rsidRPr="008A4902">
        <w:rPr>
          <w:rFonts w:ascii="Times New Roman" w:hAnsi="Times New Roman" w:cs="Times New Roman"/>
          <w:sz w:val="24"/>
          <w:szCs w:val="24"/>
        </w:rPr>
        <w:t>öltségnemek</w:t>
      </w:r>
    </w:p>
    <w:p w14:paraId="70449420" w14:textId="61EB2FE3" w:rsidR="00571F5A" w:rsidRPr="008A4902" w:rsidRDefault="005F37BD" w:rsidP="00DC36C1">
      <w:pPr>
        <w:pStyle w:val="Listaszerbekezds"/>
        <w:ind w:left="2832" w:hanging="2112"/>
        <w:contextualSpacing w:val="0"/>
        <w:rPr>
          <w:rFonts w:ascii="Times New Roman" w:hAnsi="Times New Roman" w:cs="Times New Roman"/>
          <w:sz w:val="24"/>
          <w:szCs w:val="24"/>
        </w:rPr>
      </w:pPr>
      <w:r w:rsidRPr="008A4902">
        <w:rPr>
          <w:rFonts w:ascii="Times New Roman" w:hAnsi="Times New Roman" w:cs="Times New Roman"/>
          <w:sz w:val="24"/>
          <w:szCs w:val="24"/>
        </w:rPr>
        <w:t>4</w:t>
      </w:r>
      <w:r w:rsidR="00571F5A" w:rsidRPr="008A4902">
        <w:rPr>
          <w:rFonts w:ascii="Times New Roman" w:hAnsi="Times New Roman" w:cs="Times New Roman"/>
          <w:sz w:val="24"/>
          <w:szCs w:val="24"/>
        </w:rPr>
        <w:t>. számú melléklet</w:t>
      </w:r>
      <w:r w:rsidR="00571F5A" w:rsidRPr="008A4902">
        <w:rPr>
          <w:rFonts w:ascii="Times New Roman" w:hAnsi="Times New Roman" w:cs="Times New Roman"/>
          <w:sz w:val="24"/>
          <w:szCs w:val="24"/>
        </w:rPr>
        <w:tab/>
      </w:r>
      <w:r w:rsidR="00D95A92" w:rsidRPr="008A4902">
        <w:rPr>
          <w:rFonts w:ascii="Times New Roman" w:hAnsi="Times New Roman" w:cs="Times New Roman"/>
          <w:sz w:val="24"/>
          <w:szCs w:val="24"/>
        </w:rPr>
        <w:t>Segédlet a mezőgazdasági programok tervezéséhez</w:t>
      </w:r>
    </w:p>
    <w:p w14:paraId="3615BC5D" w14:textId="77777777" w:rsidR="005D35BD" w:rsidRPr="008A4902" w:rsidRDefault="005D35BD" w:rsidP="00C61F5E">
      <w:pPr>
        <w:pStyle w:val="Listaszerbekezds"/>
        <w:spacing w:after="0"/>
        <w:rPr>
          <w:rFonts w:ascii="Times New Roman" w:hAnsi="Times New Roman" w:cs="Times New Roman"/>
          <w:sz w:val="24"/>
          <w:szCs w:val="24"/>
        </w:rPr>
      </w:pPr>
    </w:p>
    <w:p w14:paraId="7AE819BE" w14:textId="77777777" w:rsidR="00CB16D5" w:rsidRPr="008A4902" w:rsidRDefault="00CB16D5" w:rsidP="00CB16D5">
      <w:pPr>
        <w:spacing w:after="0"/>
        <w:jc w:val="center"/>
        <w:rPr>
          <w:rFonts w:ascii="Times New Roman" w:hAnsi="Times New Roman" w:cs="Times New Roman"/>
          <w:sz w:val="24"/>
          <w:szCs w:val="24"/>
        </w:rPr>
      </w:pPr>
    </w:p>
    <w:sectPr w:rsidR="00CB16D5" w:rsidRPr="008A4902" w:rsidSect="005846ED">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6DE28" w14:textId="77777777" w:rsidR="001507FF" w:rsidRDefault="001507FF" w:rsidP="000E19F8">
      <w:pPr>
        <w:spacing w:after="0" w:line="240" w:lineRule="auto"/>
      </w:pPr>
      <w:r>
        <w:separator/>
      </w:r>
    </w:p>
  </w:endnote>
  <w:endnote w:type="continuationSeparator" w:id="0">
    <w:p w14:paraId="1A9AA999" w14:textId="77777777" w:rsidR="001507FF" w:rsidRDefault="001507FF" w:rsidP="000E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1964"/>
      <w:docPartObj>
        <w:docPartGallery w:val="Page Numbers (Bottom of Page)"/>
        <w:docPartUnique/>
      </w:docPartObj>
    </w:sdtPr>
    <w:sdtEndPr/>
    <w:sdtContent>
      <w:p w14:paraId="1F78D405" w14:textId="5C3A9719" w:rsidR="000E19F8" w:rsidRDefault="000E19F8">
        <w:pPr>
          <w:pStyle w:val="llb"/>
          <w:jc w:val="center"/>
        </w:pPr>
        <w:r>
          <w:fldChar w:fldCharType="begin"/>
        </w:r>
        <w:r>
          <w:instrText>PAGE   \* MERGEFORMAT</w:instrText>
        </w:r>
        <w:r>
          <w:fldChar w:fldCharType="separate"/>
        </w:r>
        <w:r w:rsidR="00607105">
          <w:rPr>
            <w:noProof/>
          </w:rPr>
          <w:t>19</w:t>
        </w:r>
        <w:r>
          <w:fldChar w:fldCharType="end"/>
        </w:r>
      </w:p>
    </w:sdtContent>
  </w:sdt>
  <w:p w14:paraId="796A9543" w14:textId="77777777" w:rsidR="000E19F8" w:rsidRDefault="000E19F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0F4D" w14:textId="77777777" w:rsidR="001507FF" w:rsidRDefault="001507FF" w:rsidP="000E19F8">
      <w:pPr>
        <w:spacing w:after="0" w:line="240" w:lineRule="auto"/>
      </w:pPr>
      <w:r>
        <w:separator/>
      </w:r>
    </w:p>
  </w:footnote>
  <w:footnote w:type="continuationSeparator" w:id="0">
    <w:p w14:paraId="3FA239DF" w14:textId="77777777" w:rsidR="001507FF" w:rsidRDefault="001507FF" w:rsidP="000E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C31"/>
    <w:multiLevelType w:val="hybridMultilevel"/>
    <w:tmpl w:val="7C184244"/>
    <w:lvl w:ilvl="0" w:tplc="853CEB1E">
      <w:start w:val="2020"/>
      <w:numFmt w:val="bullet"/>
      <w:lvlText w:val="-"/>
      <w:lvlJc w:val="left"/>
      <w:pPr>
        <w:ind w:left="1428" w:hanging="360"/>
      </w:pPr>
      <w:rPr>
        <w:rFonts w:ascii="Times New Roman" w:eastAsiaTheme="minorHAnsi"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3FD223E"/>
    <w:multiLevelType w:val="hybridMultilevel"/>
    <w:tmpl w:val="A2CA8828"/>
    <w:lvl w:ilvl="0" w:tplc="040E0017">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531F77"/>
    <w:multiLevelType w:val="hybridMultilevel"/>
    <w:tmpl w:val="346A0C94"/>
    <w:lvl w:ilvl="0" w:tplc="180CC59A">
      <w:start w:val="1"/>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071142FE"/>
    <w:multiLevelType w:val="hybridMultilevel"/>
    <w:tmpl w:val="44AC1014"/>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D896E03"/>
    <w:multiLevelType w:val="multilevel"/>
    <w:tmpl w:val="8EB8B5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EC390C"/>
    <w:multiLevelType w:val="hybridMultilevel"/>
    <w:tmpl w:val="9C2E3F34"/>
    <w:lvl w:ilvl="0" w:tplc="1F9A9DF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1D2AF0"/>
    <w:multiLevelType w:val="hybridMultilevel"/>
    <w:tmpl w:val="4E7ECC2C"/>
    <w:lvl w:ilvl="0" w:tplc="5A980B64">
      <w:start w:val="3"/>
      <w:numFmt w:val="decimal"/>
      <w:lvlText w:val="%1."/>
      <w:lvlJc w:val="left"/>
      <w:pPr>
        <w:ind w:left="1554" w:hanging="360"/>
      </w:pPr>
      <w:rPr>
        <w:rFonts w:ascii="Palatino Linotype" w:hAnsi="Palatino Linotype" w:hint="default"/>
        <w:b w:val="0"/>
        <w:sz w:val="22"/>
      </w:rPr>
    </w:lvl>
    <w:lvl w:ilvl="1" w:tplc="040E0019" w:tentative="1">
      <w:start w:val="1"/>
      <w:numFmt w:val="lowerLetter"/>
      <w:lvlText w:val="%2."/>
      <w:lvlJc w:val="left"/>
      <w:pPr>
        <w:ind w:left="2274" w:hanging="360"/>
      </w:pPr>
    </w:lvl>
    <w:lvl w:ilvl="2" w:tplc="040E001B" w:tentative="1">
      <w:start w:val="1"/>
      <w:numFmt w:val="lowerRoman"/>
      <w:lvlText w:val="%3."/>
      <w:lvlJc w:val="right"/>
      <w:pPr>
        <w:ind w:left="2994" w:hanging="180"/>
      </w:pPr>
    </w:lvl>
    <w:lvl w:ilvl="3" w:tplc="040E000F" w:tentative="1">
      <w:start w:val="1"/>
      <w:numFmt w:val="decimal"/>
      <w:lvlText w:val="%4."/>
      <w:lvlJc w:val="left"/>
      <w:pPr>
        <w:ind w:left="3714" w:hanging="360"/>
      </w:pPr>
    </w:lvl>
    <w:lvl w:ilvl="4" w:tplc="040E0019" w:tentative="1">
      <w:start w:val="1"/>
      <w:numFmt w:val="lowerLetter"/>
      <w:lvlText w:val="%5."/>
      <w:lvlJc w:val="left"/>
      <w:pPr>
        <w:ind w:left="4434" w:hanging="360"/>
      </w:pPr>
    </w:lvl>
    <w:lvl w:ilvl="5" w:tplc="040E001B" w:tentative="1">
      <w:start w:val="1"/>
      <w:numFmt w:val="lowerRoman"/>
      <w:lvlText w:val="%6."/>
      <w:lvlJc w:val="right"/>
      <w:pPr>
        <w:ind w:left="5154" w:hanging="180"/>
      </w:pPr>
    </w:lvl>
    <w:lvl w:ilvl="6" w:tplc="040E000F" w:tentative="1">
      <w:start w:val="1"/>
      <w:numFmt w:val="decimal"/>
      <w:lvlText w:val="%7."/>
      <w:lvlJc w:val="left"/>
      <w:pPr>
        <w:ind w:left="5874" w:hanging="360"/>
      </w:pPr>
    </w:lvl>
    <w:lvl w:ilvl="7" w:tplc="040E0019" w:tentative="1">
      <w:start w:val="1"/>
      <w:numFmt w:val="lowerLetter"/>
      <w:lvlText w:val="%8."/>
      <w:lvlJc w:val="left"/>
      <w:pPr>
        <w:ind w:left="6594" w:hanging="360"/>
      </w:pPr>
    </w:lvl>
    <w:lvl w:ilvl="8" w:tplc="040E001B" w:tentative="1">
      <w:start w:val="1"/>
      <w:numFmt w:val="lowerRoman"/>
      <w:lvlText w:val="%9."/>
      <w:lvlJc w:val="right"/>
      <w:pPr>
        <w:ind w:left="7314" w:hanging="180"/>
      </w:pPr>
    </w:lvl>
  </w:abstractNum>
  <w:abstractNum w:abstractNumId="7" w15:restartNumberingAfterBreak="0">
    <w:nsid w:val="0EE62FCD"/>
    <w:multiLevelType w:val="hybridMultilevel"/>
    <w:tmpl w:val="9DC03C2A"/>
    <w:lvl w:ilvl="0" w:tplc="040E000F">
      <w:start w:val="1"/>
      <w:numFmt w:val="decimal"/>
      <w:lvlText w:val="%1."/>
      <w:lvlJc w:val="left"/>
      <w:pPr>
        <w:ind w:left="2138" w:hanging="360"/>
      </w:pPr>
      <w:rPr>
        <w:b w:val="0"/>
      </w:rPr>
    </w:lvl>
    <w:lvl w:ilvl="1" w:tplc="040E000F">
      <w:start w:val="1"/>
      <w:numFmt w:val="decimal"/>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8" w15:restartNumberingAfterBreak="0">
    <w:nsid w:val="107C29D7"/>
    <w:multiLevelType w:val="multilevel"/>
    <w:tmpl w:val="AA2E55A4"/>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16822241"/>
    <w:multiLevelType w:val="hybridMultilevel"/>
    <w:tmpl w:val="A9B88532"/>
    <w:lvl w:ilvl="0" w:tplc="09C2A922">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1BB0674F"/>
    <w:multiLevelType w:val="hybridMultilevel"/>
    <w:tmpl w:val="C91478E2"/>
    <w:lvl w:ilvl="0" w:tplc="040E0017">
      <w:start w:val="1"/>
      <w:numFmt w:val="lowerLetter"/>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271D75"/>
    <w:multiLevelType w:val="hybridMultilevel"/>
    <w:tmpl w:val="6D6E73A4"/>
    <w:lvl w:ilvl="0" w:tplc="28C470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9138A8"/>
    <w:multiLevelType w:val="hybridMultilevel"/>
    <w:tmpl w:val="7B281C96"/>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24DE24BA"/>
    <w:multiLevelType w:val="hybridMultilevel"/>
    <w:tmpl w:val="C91478E2"/>
    <w:lvl w:ilvl="0" w:tplc="040E0017">
      <w:start w:val="1"/>
      <w:numFmt w:val="lowerLetter"/>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BC32D8"/>
    <w:multiLevelType w:val="hybridMultilevel"/>
    <w:tmpl w:val="25325548"/>
    <w:lvl w:ilvl="0" w:tplc="2EC2155E">
      <w:start w:val="2"/>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5" w15:restartNumberingAfterBreak="0">
    <w:nsid w:val="2830697B"/>
    <w:multiLevelType w:val="hybridMultilevel"/>
    <w:tmpl w:val="9A68F79A"/>
    <w:lvl w:ilvl="0" w:tplc="98686546">
      <w:start w:val="1"/>
      <w:numFmt w:val="lowerLetter"/>
      <w:lvlText w:val="%1)"/>
      <w:lvlJc w:val="left"/>
      <w:pPr>
        <w:ind w:left="928" w:hanging="360"/>
      </w:pPr>
      <w:rPr>
        <w:rFonts w:ascii="Times New Roman" w:hAnsi="Times New Roman" w:cs="Times New Roman"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A80E8A"/>
    <w:multiLevelType w:val="hybridMultilevel"/>
    <w:tmpl w:val="A232CC98"/>
    <w:lvl w:ilvl="0" w:tplc="9990D182">
      <w:start w:val="1"/>
      <w:numFmt w:val="decimal"/>
      <w:lvlText w:val="%1."/>
      <w:lvlJc w:val="left"/>
      <w:pPr>
        <w:ind w:left="1440" w:hanging="360"/>
      </w:pPr>
      <w:rPr>
        <w:b w:val="0"/>
        <w:i/>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32AB77B5"/>
    <w:multiLevelType w:val="hybridMultilevel"/>
    <w:tmpl w:val="4FC838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F175B4"/>
    <w:multiLevelType w:val="hybridMultilevel"/>
    <w:tmpl w:val="95AA1A38"/>
    <w:lvl w:ilvl="0" w:tplc="A2C4E9A8">
      <w:start w:val="1"/>
      <w:numFmt w:val="lowerLetter"/>
      <w:lvlText w:val="%1)"/>
      <w:lvlJc w:val="left"/>
      <w:pPr>
        <w:ind w:left="1548" w:hanging="360"/>
      </w:pPr>
      <w:rPr>
        <w:rFonts w:hint="default"/>
      </w:rPr>
    </w:lvl>
    <w:lvl w:ilvl="1" w:tplc="040E0019" w:tentative="1">
      <w:start w:val="1"/>
      <w:numFmt w:val="lowerLetter"/>
      <w:lvlText w:val="%2."/>
      <w:lvlJc w:val="left"/>
      <w:pPr>
        <w:ind w:left="2268" w:hanging="360"/>
      </w:pPr>
    </w:lvl>
    <w:lvl w:ilvl="2" w:tplc="040E001B" w:tentative="1">
      <w:start w:val="1"/>
      <w:numFmt w:val="lowerRoman"/>
      <w:lvlText w:val="%3."/>
      <w:lvlJc w:val="right"/>
      <w:pPr>
        <w:ind w:left="2988" w:hanging="180"/>
      </w:pPr>
    </w:lvl>
    <w:lvl w:ilvl="3" w:tplc="040E000F" w:tentative="1">
      <w:start w:val="1"/>
      <w:numFmt w:val="decimal"/>
      <w:lvlText w:val="%4."/>
      <w:lvlJc w:val="left"/>
      <w:pPr>
        <w:ind w:left="3708" w:hanging="360"/>
      </w:pPr>
    </w:lvl>
    <w:lvl w:ilvl="4" w:tplc="040E0019" w:tentative="1">
      <w:start w:val="1"/>
      <w:numFmt w:val="lowerLetter"/>
      <w:lvlText w:val="%5."/>
      <w:lvlJc w:val="left"/>
      <w:pPr>
        <w:ind w:left="4428" w:hanging="360"/>
      </w:pPr>
    </w:lvl>
    <w:lvl w:ilvl="5" w:tplc="040E001B" w:tentative="1">
      <w:start w:val="1"/>
      <w:numFmt w:val="lowerRoman"/>
      <w:lvlText w:val="%6."/>
      <w:lvlJc w:val="right"/>
      <w:pPr>
        <w:ind w:left="5148" w:hanging="180"/>
      </w:pPr>
    </w:lvl>
    <w:lvl w:ilvl="6" w:tplc="040E000F" w:tentative="1">
      <w:start w:val="1"/>
      <w:numFmt w:val="decimal"/>
      <w:lvlText w:val="%7."/>
      <w:lvlJc w:val="left"/>
      <w:pPr>
        <w:ind w:left="5868" w:hanging="360"/>
      </w:pPr>
    </w:lvl>
    <w:lvl w:ilvl="7" w:tplc="040E0019" w:tentative="1">
      <w:start w:val="1"/>
      <w:numFmt w:val="lowerLetter"/>
      <w:lvlText w:val="%8."/>
      <w:lvlJc w:val="left"/>
      <w:pPr>
        <w:ind w:left="6588" w:hanging="360"/>
      </w:pPr>
    </w:lvl>
    <w:lvl w:ilvl="8" w:tplc="040E001B" w:tentative="1">
      <w:start w:val="1"/>
      <w:numFmt w:val="lowerRoman"/>
      <w:lvlText w:val="%9."/>
      <w:lvlJc w:val="right"/>
      <w:pPr>
        <w:ind w:left="7308" w:hanging="180"/>
      </w:pPr>
    </w:lvl>
  </w:abstractNum>
  <w:abstractNum w:abstractNumId="19" w15:restartNumberingAfterBreak="0">
    <w:nsid w:val="37613227"/>
    <w:multiLevelType w:val="hybridMultilevel"/>
    <w:tmpl w:val="C91478E2"/>
    <w:lvl w:ilvl="0" w:tplc="040E0017">
      <w:start w:val="1"/>
      <w:numFmt w:val="lowerLetter"/>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7642B58"/>
    <w:multiLevelType w:val="hybridMultilevel"/>
    <w:tmpl w:val="24D8FF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B2D60B0"/>
    <w:multiLevelType w:val="hybridMultilevel"/>
    <w:tmpl w:val="8B54C1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CB94D17"/>
    <w:multiLevelType w:val="hybridMultilevel"/>
    <w:tmpl w:val="5E205242"/>
    <w:lvl w:ilvl="0" w:tplc="040E0017">
      <w:start w:val="1"/>
      <w:numFmt w:val="lowerLetter"/>
      <w:lvlText w:val="%1)"/>
      <w:lvlJc w:val="left"/>
      <w:pPr>
        <w:ind w:left="1004" w:hanging="360"/>
      </w:pPr>
    </w:lvl>
    <w:lvl w:ilvl="1" w:tplc="040E0017">
      <w:start w:val="1"/>
      <w:numFmt w:val="lowerLetter"/>
      <w:lvlText w:val="%2)"/>
      <w:lvlJc w:val="left"/>
      <w:pPr>
        <w:ind w:left="1724" w:hanging="360"/>
      </w:pPr>
    </w:lvl>
    <w:lvl w:ilvl="2" w:tplc="2EC2155E">
      <w:start w:val="2"/>
      <w:numFmt w:val="bullet"/>
      <w:lvlText w:val="–"/>
      <w:lvlJc w:val="left"/>
      <w:pPr>
        <w:ind w:left="2624" w:hanging="360"/>
      </w:pPr>
      <w:rPr>
        <w:rFonts w:ascii="Times New Roman" w:eastAsiaTheme="minorHAnsi" w:hAnsi="Times New Roman" w:cs="Times New Roman" w:hint="default"/>
        <w:b w:val="0"/>
      </w:rPr>
    </w:lvl>
    <w:lvl w:ilvl="3" w:tplc="3F308D42">
      <w:start w:val="2"/>
      <w:numFmt w:val="decimal"/>
      <w:lvlText w:val="%4."/>
      <w:lvlJc w:val="left"/>
      <w:pPr>
        <w:ind w:left="3164" w:hanging="360"/>
      </w:pPr>
      <w:rPr>
        <w:rFonts w:ascii="Palatino Linotype" w:hAnsi="Palatino Linotype" w:hint="default"/>
        <w:b w:val="0"/>
        <w:sz w:val="22"/>
      </w:r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3" w15:restartNumberingAfterBreak="0">
    <w:nsid w:val="3CDD27A4"/>
    <w:multiLevelType w:val="hybridMultilevel"/>
    <w:tmpl w:val="335A6C4A"/>
    <w:lvl w:ilvl="0" w:tplc="2EC2155E">
      <w:start w:val="2"/>
      <w:numFmt w:val="bullet"/>
      <w:lvlText w:val="–"/>
      <w:lvlJc w:val="left"/>
      <w:pPr>
        <w:ind w:left="2136" w:hanging="360"/>
      </w:pPr>
      <w:rPr>
        <w:rFonts w:ascii="Times New Roman" w:eastAsiaTheme="minorHAnsi"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4" w15:restartNumberingAfterBreak="0">
    <w:nsid w:val="3EA91888"/>
    <w:multiLevelType w:val="multilevel"/>
    <w:tmpl w:val="59D0E530"/>
    <w:lvl w:ilvl="0">
      <w:start w:val="1"/>
      <w:numFmt w:val="decimal"/>
      <w:lvlText w:val="%1."/>
      <w:lvlJc w:val="left"/>
      <w:pPr>
        <w:ind w:left="720" w:hanging="360"/>
      </w:pPr>
    </w:lvl>
    <w:lvl w:ilvl="1">
      <w:start w:val="1"/>
      <w:numFmt w:val="decimal"/>
      <w:isLgl/>
      <w:lvlText w:val="%1.%2."/>
      <w:lvlJc w:val="left"/>
      <w:pPr>
        <w:ind w:left="644" w:hanging="360"/>
      </w:pPr>
      <w:rPr>
        <w:rFonts w:hint="default"/>
        <w:b/>
        <w:color w:val="auto"/>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FA6045"/>
    <w:multiLevelType w:val="hybridMultilevel"/>
    <w:tmpl w:val="B0ECCC82"/>
    <w:lvl w:ilvl="0" w:tplc="040E0017">
      <w:start w:val="1"/>
      <w:numFmt w:val="lowerLetter"/>
      <w:lvlText w:val="%1)"/>
      <w:lvlJc w:val="left"/>
      <w:pPr>
        <w:ind w:left="720" w:hanging="360"/>
      </w:pPr>
      <w:rPr>
        <w:rFonts w:hint="default"/>
      </w:rPr>
    </w:lvl>
    <w:lvl w:ilvl="1" w:tplc="3EB64D4E">
      <w:start w:val="1"/>
      <w:numFmt w:val="decimal"/>
      <w:lvlText w:val="%2."/>
      <w:lvlJc w:val="left"/>
      <w:pPr>
        <w:ind w:left="1440" w:hanging="360"/>
      </w:pPr>
      <w:rPr>
        <w:rFonts w:hint="default"/>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28F331A"/>
    <w:multiLevelType w:val="multilevel"/>
    <w:tmpl w:val="32B22B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365FA7"/>
    <w:multiLevelType w:val="hybridMultilevel"/>
    <w:tmpl w:val="FAE23C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E543FC"/>
    <w:multiLevelType w:val="hybridMultilevel"/>
    <w:tmpl w:val="A2A41E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F77111"/>
    <w:multiLevelType w:val="multilevel"/>
    <w:tmpl w:val="E91C7F2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12D4A31"/>
    <w:multiLevelType w:val="hybridMultilevel"/>
    <w:tmpl w:val="1D466850"/>
    <w:lvl w:ilvl="0" w:tplc="171A945C">
      <w:start w:val="1"/>
      <w:numFmt w:val="lowerLetter"/>
      <w:lvlText w:val="%1)"/>
      <w:lvlJc w:val="left"/>
      <w:pPr>
        <w:ind w:left="720"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1" w15:restartNumberingAfterBreak="0">
    <w:nsid w:val="64E2743D"/>
    <w:multiLevelType w:val="hybridMultilevel"/>
    <w:tmpl w:val="3B80F3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78A6223"/>
    <w:multiLevelType w:val="hybridMultilevel"/>
    <w:tmpl w:val="14E63452"/>
    <w:lvl w:ilvl="0" w:tplc="7F3C8072">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3" w15:restartNumberingAfterBreak="0">
    <w:nsid w:val="69D307A2"/>
    <w:multiLevelType w:val="hybridMultilevel"/>
    <w:tmpl w:val="2F16A766"/>
    <w:lvl w:ilvl="0" w:tplc="9C18DDFC">
      <w:start w:val="1"/>
      <w:numFmt w:val="lowerLetter"/>
      <w:lvlText w:val="%1)"/>
      <w:lvlJc w:val="left"/>
      <w:pPr>
        <w:ind w:left="1080" w:hanging="360"/>
      </w:pPr>
      <w:rPr>
        <w:rFonts w:eastAsia="Times New Roman" w:hint="default"/>
        <w:b w:val="0"/>
        <w:color w:val="FF000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6A44731E"/>
    <w:multiLevelType w:val="hybridMultilevel"/>
    <w:tmpl w:val="B12688E0"/>
    <w:lvl w:ilvl="0" w:tplc="1610DE88">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76404630"/>
    <w:multiLevelType w:val="hybridMultilevel"/>
    <w:tmpl w:val="07C097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CC55860"/>
    <w:multiLevelType w:val="hybridMultilevel"/>
    <w:tmpl w:val="66DA4EEE"/>
    <w:lvl w:ilvl="0" w:tplc="28C470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16738B"/>
    <w:multiLevelType w:val="hybridMultilevel"/>
    <w:tmpl w:val="597C561A"/>
    <w:lvl w:ilvl="0" w:tplc="CD6E7BD6">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8" w15:restartNumberingAfterBreak="0">
    <w:nsid w:val="7F610CBE"/>
    <w:multiLevelType w:val="multilevel"/>
    <w:tmpl w:val="3316501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B2261B"/>
    <w:multiLevelType w:val="hybridMultilevel"/>
    <w:tmpl w:val="0BF07ADE"/>
    <w:lvl w:ilvl="0" w:tplc="13AE4248">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4"/>
  </w:num>
  <w:num w:numId="2">
    <w:abstractNumId w:val="7"/>
  </w:num>
  <w:num w:numId="3">
    <w:abstractNumId w:val="39"/>
  </w:num>
  <w:num w:numId="4">
    <w:abstractNumId w:val="17"/>
  </w:num>
  <w:num w:numId="5">
    <w:abstractNumId w:val="11"/>
  </w:num>
  <w:num w:numId="6">
    <w:abstractNumId w:val="36"/>
  </w:num>
  <w:num w:numId="7">
    <w:abstractNumId w:val="31"/>
  </w:num>
  <w:num w:numId="8">
    <w:abstractNumId w:val="19"/>
  </w:num>
  <w:num w:numId="9">
    <w:abstractNumId w:val="25"/>
  </w:num>
  <w:num w:numId="10">
    <w:abstractNumId w:val="9"/>
  </w:num>
  <w:num w:numId="11">
    <w:abstractNumId w:val="1"/>
  </w:num>
  <w:num w:numId="12">
    <w:abstractNumId w:val="38"/>
  </w:num>
  <w:num w:numId="13">
    <w:abstractNumId w:val="20"/>
  </w:num>
  <w:num w:numId="14">
    <w:abstractNumId w:val="14"/>
  </w:num>
  <w:num w:numId="15">
    <w:abstractNumId w:val="30"/>
  </w:num>
  <w:num w:numId="16">
    <w:abstractNumId w:val="32"/>
  </w:num>
  <w:num w:numId="17">
    <w:abstractNumId w:val="25"/>
    <w:lvlOverride w:ilvl="0">
      <w:lvl w:ilvl="0" w:tplc="040E0017">
        <w:start w:val="1"/>
        <w:numFmt w:val="lowerLetter"/>
        <w:lvlText w:val="%1)"/>
        <w:lvlJc w:val="left"/>
        <w:pPr>
          <w:ind w:left="720" w:hanging="360"/>
        </w:pPr>
        <w:rPr>
          <w:rFonts w:hint="default"/>
        </w:rPr>
      </w:lvl>
    </w:lvlOverride>
    <w:lvlOverride w:ilvl="1">
      <w:lvl w:ilvl="1" w:tplc="3EB64D4E"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18">
    <w:abstractNumId w:val="0"/>
  </w:num>
  <w:num w:numId="19">
    <w:abstractNumId w:val="29"/>
  </w:num>
  <w:num w:numId="20">
    <w:abstractNumId w:val="3"/>
  </w:num>
  <w:num w:numId="21">
    <w:abstractNumId w:val="21"/>
  </w:num>
  <w:num w:numId="22">
    <w:abstractNumId w:val="27"/>
  </w:num>
  <w:num w:numId="23">
    <w:abstractNumId w:val="34"/>
  </w:num>
  <w:num w:numId="24">
    <w:abstractNumId w:val="5"/>
  </w:num>
  <w:num w:numId="25">
    <w:abstractNumId w:val="18"/>
  </w:num>
  <w:num w:numId="26">
    <w:abstractNumId w:val="37"/>
  </w:num>
  <w:num w:numId="27">
    <w:abstractNumId w:val="8"/>
  </w:num>
  <w:num w:numId="28">
    <w:abstractNumId w:val="26"/>
  </w:num>
  <w:num w:numId="29">
    <w:abstractNumId w:val="4"/>
  </w:num>
  <w:num w:numId="30">
    <w:abstractNumId w:val="28"/>
  </w:num>
  <w:num w:numId="31">
    <w:abstractNumId w:val="12"/>
  </w:num>
  <w:num w:numId="32">
    <w:abstractNumId w:val="22"/>
  </w:num>
  <w:num w:numId="33">
    <w:abstractNumId w:val="2"/>
  </w:num>
  <w:num w:numId="34">
    <w:abstractNumId w:val="16"/>
  </w:num>
  <w:num w:numId="35">
    <w:abstractNumId w:val="23"/>
  </w:num>
  <w:num w:numId="36">
    <w:abstractNumId w:val="35"/>
  </w:num>
  <w:num w:numId="37">
    <w:abstractNumId w:val="33"/>
  </w:num>
  <w:num w:numId="38">
    <w:abstractNumId w:val="15"/>
  </w:num>
  <w:num w:numId="39">
    <w:abstractNumId w:val="13"/>
  </w:num>
  <w:num w:numId="40">
    <w:abstractNumId w:val="10"/>
  </w:num>
  <w:num w:numId="4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86"/>
    <w:rsid w:val="000019A5"/>
    <w:rsid w:val="000057AE"/>
    <w:rsid w:val="00006ED6"/>
    <w:rsid w:val="0000726B"/>
    <w:rsid w:val="0001224F"/>
    <w:rsid w:val="0001590E"/>
    <w:rsid w:val="00017868"/>
    <w:rsid w:val="0002038A"/>
    <w:rsid w:val="00020CB3"/>
    <w:rsid w:val="00020FE7"/>
    <w:rsid w:val="0002333B"/>
    <w:rsid w:val="00025370"/>
    <w:rsid w:val="000305E3"/>
    <w:rsid w:val="00031595"/>
    <w:rsid w:val="00034C31"/>
    <w:rsid w:val="00035957"/>
    <w:rsid w:val="0003784B"/>
    <w:rsid w:val="00041CB8"/>
    <w:rsid w:val="00053857"/>
    <w:rsid w:val="000547BD"/>
    <w:rsid w:val="00054DE5"/>
    <w:rsid w:val="00056043"/>
    <w:rsid w:val="00056320"/>
    <w:rsid w:val="000654B4"/>
    <w:rsid w:val="00065A79"/>
    <w:rsid w:val="00067242"/>
    <w:rsid w:val="0006727C"/>
    <w:rsid w:val="00067AA7"/>
    <w:rsid w:val="00067C1D"/>
    <w:rsid w:val="00071F16"/>
    <w:rsid w:val="00072105"/>
    <w:rsid w:val="00072746"/>
    <w:rsid w:val="0007474F"/>
    <w:rsid w:val="00075595"/>
    <w:rsid w:val="00076348"/>
    <w:rsid w:val="00076468"/>
    <w:rsid w:val="000765B4"/>
    <w:rsid w:val="00077DB2"/>
    <w:rsid w:val="00080C89"/>
    <w:rsid w:val="000810B4"/>
    <w:rsid w:val="00081B4E"/>
    <w:rsid w:val="00082A66"/>
    <w:rsid w:val="00082DB0"/>
    <w:rsid w:val="00083889"/>
    <w:rsid w:val="00083B8A"/>
    <w:rsid w:val="00084E96"/>
    <w:rsid w:val="0008545B"/>
    <w:rsid w:val="00085D43"/>
    <w:rsid w:val="00091F74"/>
    <w:rsid w:val="00096A89"/>
    <w:rsid w:val="000A1142"/>
    <w:rsid w:val="000A1E30"/>
    <w:rsid w:val="000A2AF9"/>
    <w:rsid w:val="000A46C4"/>
    <w:rsid w:val="000A6C7C"/>
    <w:rsid w:val="000A7ACE"/>
    <w:rsid w:val="000B1286"/>
    <w:rsid w:val="000B2F4E"/>
    <w:rsid w:val="000B4EC9"/>
    <w:rsid w:val="000B51D1"/>
    <w:rsid w:val="000B5DCE"/>
    <w:rsid w:val="000B6137"/>
    <w:rsid w:val="000C1FF9"/>
    <w:rsid w:val="000C2D30"/>
    <w:rsid w:val="000C48AB"/>
    <w:rsid w:val="000C4AD9"/>
    <w:rsid w:val="000C52BE"/>
    <w:rsid w:val="000C652A"/>
    <w:rsid w:val="000C6543"/>
    <w:rsid w:val="000D3D5B"/>
    <w:rsid w:val="000D577D"/>
    <w:rsid w:val="000E13EC"/>
    <w:rsid w:val="000E19F8"/>
    <w:rsid w:val="000E24B0"/>
    <w:rsid w:val="000E2C10"/>
    <w:rsid w:val="000E3FB0"/>
    <w:rsid w:val="000E6D93"/>
    <w:rsid w:val="000E7029"/>
    <w:rsid w:val="000F0C43"/>
    <w:rsid w:val="000F2390"/>
    <w:rsid w:val="000F32B9"/>
    <w:rsid w:val="000F5ABC"/>
    <w:rsid w:val="0010107C"/>
    <w:rsid w:val="00101661"/>
    <w:rsid w:val="0010375A"/>
    <w:rsid w:val="0010442E"/>
    <w:rsid w:val="00104D73"/>
    <w:rsid w:val="00111F2F"/>
    <w:rsid w:val="00113144"/>
    <w:rsid w:val="0011437D"/>
    <w:rsid w:val="00114C40"/>
    <w:rsid w:val="00116C5F"/>
    <w:rsid w:val="00120A4F"/>
    <w:rsid w:val="0012174A"/>
    <w:rsid w:val="00124B55"/>
    <w:rsid w:val="001252F4"/>
    <w:rsid w:val="00126EF6"/>
    <w:rsid w:val="001338FA"/>
    <w:rsid w:val="00134957"/>
    <w:rsid w:val="00134DAA"/>
    <w:rsid w:val="00135440"/>
    <w:rsid w:val="00135524"/>
    <w:rsid w:val="00136F77"/>
    <w:rsid w:val="00137B41"/>
    <w:rsid w:val="001409CE"/>
    <w:rsid w:val="0014155C"/>
    <w:rsid w:val="00141B97"/>
    <w:rsid w:val="00144134"/>
    <w:rsid w:val="001460C2"/>
    <w:rsid w:val="001462FC"/>
    <w:rsid w:val="00146FC0"/>
    <w:rsid w:val="00147EA5"/>
    <w:rsid w:val="001507FF"/>
    <w:rsid w:val="0015485B"/>
    <w:rsid w:val="00155042"/>
    <w:rsid w:val="00161E93"/>
    <w:rsid w:val="001630D1"/>
    <w:rsid w:val="00165450"/>
    <w:rsid w:val="001658BD"/>
    <w:rsid w:val="00166F9D"/>
    <w:rsid w:val="0017034B"/>
    <w:rsid w:val="00170EB2"/>
    <w:rsid w:val="00171601"/>
    <w:rsid w:val="00172F29"/>
    <w:rsid w:val="0017311A"/>
    <w:rsid w:val="00173968"/>
    <w:rsid w:val="0017443B"/>
    <w:rsid w:val="001753B2"/>
    <w:rsid w:val="00175A53"/>
    <w:rsid w:val="00177552"/>
    <w:rsid w:val="001825DA"/>
    <w:rsid w:val="00182E94"/>
    <w:rsid w:val="00183B89"/>
    <w:rsid w:val="00184893"/>
    <w:rsid w:val="00185AD4"/>
    <w:rsid w:val="00186FF2"/>
    <w:rsid w:val="0018714E"/>
    <w:rsid w:val="001871BC"/>
    <w:rsid w:val="0018757C"/>
    <w:rsid w:val="00195FAA"/>
    <w:rsid w:val="001A273B"/>
    <w:rsid w:val="001A2E49"/>
    <w:rsid w:val="001A62D6"/>
    <w:rsid w:val="001B0586"/>
    <w:rsid w:val="001B279A"/>
    <w:rsid w:val="001B4E8B"/>
    <w:rsid w:val="001C15BD"/>
    <w:rsid w:val="001C6ADB"/>
    <w:rsid w:val="001D0AA7"/>
    <w:rsid w:val="001D1987"/>
    <w:rsid w:val="001D26CB"/>
    <w:rsid w:val="001D73F0"/>
    <w:rsid w:val="001D7732"/>
    <w:rsid w:val="001E148F"/>
    <w:rsid w:val="001E2618"/>
    <w:rsid w:val="001E3F07"/>
    <w:rsid w:val="001E5E01"/>
    <w:rsid w:val="001E6B83"/>
    <w:rsid w:val="001E799C"/>
    <w:rsid w:val="001F0B94"/>
    <w:rsid w:val="001F32C4"/>
    <w:rsid w:val="001F3DA7"/>
    <w:rsid w:val="001F75C3"/>
    <w:rsid w:val="001F7AB9"/>
    <w:rsid w:val="0020185B"/>
    <w:rsid w:val="002024A1"/>
    <w:rsid w:val="00205133"/>
    <w:rsid w:val="00213FB3"/>
    <w:rsid w:val="00214001"/>
    <w:rsid w:val="00215919"/>
    <w:rsid w:val="00220F6D"/>
    <w:rsid w:val="002226C9"/>
    <w:rsid w:val="0022388F"/>
    <w:rsid w:val="002242E5"/>
    <w:rsid w:val="00224BA1"/>
    <w:rsid w:val="00225447"/>
    <w:rsid w:val="00226D01"/>
    <w:rsid w:val="002278F6"/>
    <w:rsid w:val="002304FC"/>
    <w:rsid w:val="00230E95"/>
    <w:rsid w:val="002320C2"/>
    <w:rsid w:val="00232530"/>
    <w:rsid w:val="00233E63"/>
    <w:rsid w:val="002404D2"/>
    <w:rsid w:val="002420E5"/>
    <w:rsid w:val="002518E1"/>
    <w:rsid w:val="00252987"/>
    <w:rsid w:val="00253332"/>
    <w:rsid w:val="00253F15"/>
    <w:rsid w:val="00254CB0"/>
    <w:rsid w:val="00254ED7"/>
    <w:rsid w:val="0025701D"/>
    <w:rsid w:val="00264CD2"/>
    <w:rsid w:val="00265617"/>
    <w:rsid w:val="00265A7C"/>
    <w:rsid w:val="00275C88"/>
    <w:rsid w:val="0027644F"/>
    <w:rsid w:val="00277268"/>
    <w:rsid w:val="00280CAA"/>
    <w:rsid w:val="00282524"/>
    <w:rsid w:val="002831C1"/>
    <w:rsid w:val="002855CF"/>
    <w:rsid w:val="002870E6"/>
    <w:rsid w:val="00293ED2"/>
    <w:rsid w:val="0029430E"/>
    <w:rsid w:val="002957F1"/>
    <w:rsid w:val="002A113C"/>
    <w:rsid w:val="002A4DEA"/>
    <w:rsid w:val="002A649C"/>
    <w:rsid w:val="002B11B9"/>
    <w:rsid w:val="002B5812"/>
    <w:rsid w:val="002B5B7C"/>
    <w:rsid w:val="002B60A4"/>
    <w:rsid w:val="002B6FCB"/>
    <w:rsid w:val="002B7CD8"/>
    <w:rsid w:val="002C15EB"/>
    <w:rsid w:val="002C5A0E"/>
    <w:rsid w:val="002C5B80"/>
    <w:rsid w:val="002D0ADE"/>
    <w:rsid w:val="002D39D8"/>
    <w:rsid w:val="002D523B"/>
    <w:rsid w:val="002E1B1D"/>
    <w:rsid w:val="002E1BAD"/>
    <w:rsid w:val="002E2A32"/>
    <w:rsid w:val="002E7D3C"/>
    <w:rsid w:val="002F043A"/>
    <w:rsid w:val="002F42CD"/>
    <w:rsid w:val="002F63A4"/>
    <w:rsid w:val="002F7A96"/>
    <w:rsid w:val="00302F3E"/>
    <w:rsid w:val="00306163"/>
    <w:rsid w:val="00307ACA"/>
    <w:rsid w:val="0031037E"/>
    <w:rsid w:val="00310977"/>
    <w:rsid w:val="0031436B"/>
    <w:rsid w:val="003151EA"/>
    <w:rsid w:val="00316A7C"/>
    <w:rsid w:val="00317159"/>
    <w:rsid w:val="00317213"/>
    <w:rsid w:val="00317B78"/>
    <w:rsid w:val="00320200"/>
    <w:rsid w:val="0032328D"/>
    <w:rsid w:val="00327A24"/>
    <w:rsid w:val="00327A85"/>
    <w:rsid w:val="0033027C"/>
    <w:rsid w:val="003305D2"/>
    <w:rsid w:val="003336E7"/>
    <w:rsid w:val="00334F4D"/>
    <w:rsid w:val="0033548A"/>
    <w:rsid w:val="00335BD5"/>
    <w:rsid w:val="00337762"/>
    <w:rsid w:val="00343DD0"/>
    <w:rsid w:val="00347C54"/>
    <w:rsid w:val="00350257"/>
    <w:rsid w:val="00350CF5"/>
    <w:rsid w:val="00351960"/>
    <w:rsid w:val="00353476"/>
    <w:rsid w:val="003538CF"/>
    <w:rsid w:val="003619F9"/>
    <w:rsid w:val="00361C33"/>
    <w:rsid w:val="00362908"/>
    <w:rsid w:val="00365F32"/>
    <w:rsid w:val="00367999"/>
    <w:rsid w:val="00367CBB"/>
    <w:rsid w:val="00370059"/>
    <w:rsid w:val="00370276"/>
    <w:rsid w:val="0037203A"/>
    <w:rsid w:val="003729F1"/>
    <w:rsid w:val="00374E01"/>
    <w:rsid w:val="003758D2"/>
    <w:rsid w:val="00375FFE"/>
    <w:rsid w:val="00382610"/>
    <w:rsid w:val="00382809"/>
    <w:rsid w:val="00382E8E"/>
    <w:rsid w:val="00384701"/>
    <w:rsid w:val="0039182D"/>
    <w:rsid w:val="0039486D"/>
    <w:rsid w:val="003A199E"/>
    <w:rsid w:val="003A1E51"/>
    <w:rsid w:val="003A389A"/>
    <w:rsid w:val="003A56E2"/>
    <w:rsid w:val="003A603D"/>
    <w:rsid w:val="003B68A7"/>
    <w:rsid w:val="003B6F6E"/>
    <w:rsid w:val="003C00EB"/>
    <w:rsid w:val="003C4C5A"/>
    <w:rsid w:val="003C5185"/>
    <w:rsid w:val="003C590F"/>
    <w:rsid w:val="003C6F79"/>
    <w:rsid w:val="003C77A3"/>
    <w:rsid w:val="003D3F86"/>
    <w:rsid w:val="003D56A0"/>
    <w:rsid w:val="003D7DBC"/>
    <w:rsid w:val="003E1F3C"/>
    <w:rsid w:val="003E6675"/>
    <w:rsid w:val="003E6917"/>
    <w:rsid w:val="003F5E77"/>
    <w:rsid w:val="003F77A2"/>
    <w:rsid w:val="00401427"/>
    <w:rsid w:val="0040538C"/>
    <w:rsid w:val="004071A7"/>
    <w:rsid w:val="00407CFA"/>
    <w:rsid w:val="00411CBE"/>
    <w:rsid w:val="00420BC5"/>
    <w:rsid w:val="00421D53"/>
    <w:rsid w:val="0042251B"/>
    <w:rsid w:val="00423061"/>
    <w:rsid w:val="004242A4"/>
    <w:rsid w:val="00425AA0"/>
    <w:rsid w:val="00427004"/>
    <w:rsid w:val="004309A8"/>
    <w:rsid w:val="00434B04"/>
    <w:rsid w:val="00434B57"/>
    <w:rsid w:val="00435478"/>
    <w:rsid w:val="004354CE"/>
    <w:rsid w:val="004356C4"/>
    <w:rsid w:val="00435ABB"/>
    <w:rsid w:val="0043637D"/>
    <w:rsid w:val="0043738D"/>
    <w:rsid w:val="00440B39"/>
    <w:rsid w:val="00441A37"/>
    <w:rsid w:val="00441B4A"/>
    <w:rsid w:val="004425D5"/>
    <w:rsid w:val="004430DE"/>
    <w:rsid w:val="00443F1B"/>
    <w:rsid w:val="00443FF8"/>
    <w:rsid w:val="00444906"/>
    <w:rsid w:val="00444C81"/>
    <w:rsid w:val="00446BCA"/>
    <w:rsid w:val="00446EC6"/>
    <w:rsid w:val="004512E7"/>
    <w:rsid w:val="00451722"/>
    <w:rsid w:val="004602D1"/>
    <w:rsid w:val="0046176E"/>
    <w:rsid w:val="004625F3"/>
    <w:rsid w:val="00462941"/>
    <w:rsid w:val="00463B32"/>
    <w:rsid w:val="004644E1"/>
    <w:rsid w:val="00464D4E"/>
    <w:rsid w:val="004651B7"/>
    <w:rsid w:val="00467621"/>
    <w:rsid w:val="00471B2E"/>
    <w:rsid w:val="004725C4"/>
    <w:rsid w:val="00472B5E"/>
    <w:rsid w:val="00473E56"/>
    <w:rsid w:val="004760C2"/>
    <w:rsid w:val="004767EA"/>
    <w:rsid w:val="004767EC"/>
    <w:rsid w:val="00477269"/>
    <w:rsid w:val="00480D55"/>
    <w:rsid w:val="004818DF"/>
    <w:rsid w:val="00482899"/>
    <w:rsid w:val="00482C88"/>
    <w:rsid w:val="00483137"/>
    <w:rsid w:val="00483160"/>
    <w:rsid w:val="004839EF"/>
    <w:rsid w:val="00486110"/>
    <w:rsid w:val="004902F5"/>
    <w:rsid w:val="00490407"/>
    <w:rsid w:val="00491098"/>
    <w:rsid w:val="004922CA"/>
    <w:rsid w:val="00492B71"/>
    <w:rsid w:val="004936A6"/>
    <w:rsid w:val="004973EB"/>
    <w:rsid w:val="004A17B9"/>
    <w:rsid w:val="004A62F9"/>
    <w:rsid w:val="004A659B"/>
    <w:rsid w:val="004A7CCE"/>
    <w:rsid w:val="004B039F"/>
    <w:rsid w:val="004B0B8F"/>
    <w:rsid w:val="004B2706"/>
    <w:rsid w:val="004B3A34"/>
    <w:rsid w:val="004B4ECC"/>
    <w:rsid w:val="004B5632"/>
    <w:rsid w:val="004B7EAB"/>
    <w:rsid w:val="004C01CB"/>
    <w:rsid w:val="004C3726"/>
    <w:rsid w:val="004C39FE"/>
    <w:rsid w:val="004C60ED"/>
    <w:rsid w:val="004C6181"/>
    <w:rsid w:val="004C7C4F"/>
    <w:rsid w:val="004D2516"/>
    <w:rsid w:val="004D26E0"/>
    <w:rsid w:val="004D2D4A"/>
    <w:rsid w:val="004D2D63"/>
    <w:rsid w:val="004D3087"/>
    <w:rsid w:val="004D3BEC"/>
    <w:rsid w:val="004D3BF3"/>
    <w:rsid w:val="004D6192"/>
    <w:rsid w:val="004E220A"/>
    <w:rsid w:val="004E2821"/>
    <w:rsid w:val="004E6353"/>
    <w:rsid w:val="004F2078"/>
    <w:rsid w:val="004F3258"/>
    <w:rsid w:val="004F55A2"/>
    <w:rsid w:val="004F6EC8"/>
    <w:rsid w:val="004F77C3"/>
    <w:rsid w:val="004F7AF0"/>
    <w:rsid w:val="004F7C7D"/>
    <w:rsid w:val="005038E8"/>
    <w:rsid w:val="00503E0F"/>
    <w:rsid w:val="0050686A"/>
    <w:rsid w:val="0051543A"/>
    <w:rsid w:val="005207E6"/>
    <w:rsid w:val="00521936"/>
    <w:rsid w:val="005225C0"/>
    <w:rsid w:val="0052300F"/>
    <w:rsid w:val="00524E4D"/>
    <w:rsid w:val="00525EFB"/>
    <w:rsid w:val="00526699"/>
    <w:rsid w:val="00526D8B"/>
    <w:rsid w:val="00530910"/>
    <w:rsid w:val="00531490"/>
    <w:rsid w:val="00531DC6"/>
    <w:rsid w:val="005335A5"/>
    <w:rsid w:val="00535C11"/>
    <w:rsid w:val="005404E2"/>
    <w:rsid w:val="00541E63"/>
    <w:rsid w:val="005422FF"/>
    <w:rsid w:val="00544AFE"/>
    <w:rsid w:val="0055060C"/>
    <w:rsid w:val="005524F4"/>
    <w:rsid w:val="00552CA6"/>
    <w:rsid w:val="00553105"/>
    <w:rsid w:val="00555BCC"/>
    <w:rsid w:val="0056149D"/>
    <w:rsid w:val="00561A10"/>
    <w:rsid w:val="00562784"/>
    <w:rsid w:val="005711E6"/>
    <w:rsid w:val="00571F5A"/>
    <w:rsid w:val="0057309B"/>
    <w:rsid w:val="00575475"/>
    <w:rsid w:val="00580118"/>
    <w:rsid w:val="0058393B"/>
    <w:rsid w:val="005846ED"/>
    <w:rsid w:val="005904BE"/>
    <w:rsid w:val="005905C5"/>
    <w:rsid w:val="005913EB"/>
    <w:rsid w:val="00594ED0"/>
    <w:rsid w:val="005965F4"/>
    <w:rsid w:val="00597CEF"/>
    <w:rsid w:val="005A14BB"/>
    <w:rsid w:val="005A2180"/>
    <w:rsid w:val="005A23FB"/>
    <w:rsid w:val="005A26F5"/>
    <w:rsid w:val="005A37F7"/>
    <w:rsid w:val="005A713F"/>
    <w:rsid w:val="005B0A39"/>
    <w:rsid w:val="005B158F"/>
    <w:rsid w:val="005B33C4"/>
    <w:rsid w:val="005B4485"/>
    <w:rsid w:val="005B4F90"/>
    <w:rsid w:val="005B50FC"/>
    <w:rsid w:val="005B6DD5"/>
    <w:rsid w:val="005C0B49"/>
    <w:rsid w:val="005C1948"/>
    <w:rsid w:val="005D2F71"/>
    <w:rsid w:val="005D35BD"/>
    <w:rsid w:val="005D3600"/>
    <w:rsid w:val="005D4822"/>
    <w:rsid w:val="005D6EAB"/>
    <w:rsid w:val="005D756D"/>
    <w:rsid w:val="005E3A28"/>
    <w:rsid w:val="005E46F7"/>
    <w:rsid w:val="005E7D3B"/>
    <w:rsid w:val="005F27B9"/>
    <w:rsid w:val="005F363A"/>
    <w:rsid w:val="005F37BD"/>
    <w:rsid w:val="005F3A10"/>
    <w:rsid w:val="005F45F8"/>
    <w:rsid w:val="005F4C7A"/>
    <w:rsid w:val="005F4D2A"/>
    <w:rsid w:val="00603BDC"/>
    <w:rsid w:val="00604BBA"/>
    <w:rsid w:val="0060574A"/>
    <w:rsid w:val="00605824"/>
    <w:rsid w:val="00606C95"/>
    <w:rsid w:val="00607105"/>
    <w:rsid w:val="00607B92"/>
    <w:rsid w:val="00611B0A"/>
    <w:rsid w:val="00613131"/>
    <w:rsid w:val="006132BA"/>
    <w:rsid w:val="00616B94"/>
    <w:rsid w:val="00620A98"/>
    <w:rsid w:val="00624AB0"/>
    <w:rsid w:val="00633DF1"/>
    <w:rsid w:val="00637022"/>
    <w:rsid w:val="0064068B"/>
    <w:rsid w:val="0064096E"/>
    <w:rsid w:val="00640E00"/>
    <w:rsid w:val="00643594"/>
    <w:rsid w:val="00647DE3"/>
    <w:rsid w:val="00651392"/>
    <w:rsid w:val="006540C9"/>
    <w:rsid w:val="00654343"/>
    <w:rsid w:val="006553C8"/>
    <w:rsid w:val="00661E6B"/>
    <w:rsid w:val="00665CAB"/>
    <w:rsid w:val="006663E7"/>
    <w:rsid w:val="00667158"/>
    <w:rsid w:val="00670E2C"/>
    <w:rsid w:val="006717F2"/>
    <w:rsid w:val="006735AD"/>
    <w:rsid w:val="006753D2"/>
    <w:rsid w:val="006811C4"/>
    <w:rsid w:val="0068202F"/>
    <w:rsid w:val="00687881"/>
    <w:rsid w:val="0068794A"/>
    <w:rsid w:val="00695CC0"/>
    <w:rsid w:val="006963F4"/>
    <w:rsid w:val="00696D52"/>
    <w:rsid w:val="0069719E"/>
    <w:rsid w:val="006976EE"/>
    <w:rsid w:val="00697AB0"/>
    <w:rsid w:val="006A0D86"/>
    <w:rsid w:val="006A1432"/>
    <w:rsid w:val="006A1705"/>
    <w:rsid w:val="006A182B"/>
    <w:rsid w:val="006A5DB5"/>
    <w:rsid w:val="006A7597"/>
    <w:rsid w:val="006A77FA"/>
    <w:rsid w:val="006B0A29"/>
    <w:rsid w:val="006B21E3"/>
    <w:rsid w:val="006C120D"/>
    <w:rsid w:val="006C16ED"/>
    <w:rsid w:val="006C334D"/>
    <w:rsid w:val="006D3238"/>
    <w:rsid w:val="006D4BEA"/>
    <w:rsid w:val="006D51F0"/>
    <w:rsid w:val="006D646E"/>
    <w:rsid w:val="006E001B"/>
    <w:rsid w:val="006E28D2"/>
    <w:rsid w:val="006E452C"/>
    <w:rsid w:val="006E749B"/>
    <w:rsid w:val="006F03BF"/>
    <w:rsid w:val="006F2ECC"/>
    <w:rsid w:val="006F3494"/>
    <w:rsid w:val="006F3DFB"/>
    <w:rsid w:val="006F586A"/>
    <w:rsid w:val="006F64ED"/>
    <w:rsid w:val="006F6EF3"/>
    <w:rsid w:val="006F6FE3"/>
    <w:rsid w:val="00700232"/>
    <w:rsid w:val="00703B50"/>
    <w:rsid w:val="00704D8A"/>
    <w:rsid w:val="00707DB0"/>
    <w:rsid w:val="00710D17"/>
    <w:rsid w:val="007129F1"/>
    <w:rsid w:val="0071337B"/>
    <w:rsid w:val="00716628"/>
    <w:rsid w:val="00717026"/>
    <w:rsid w:val="007203FB"/>
    <w:rsid w:val="00720503"/>
    <w:rsid w:val="0072052D"/>
    <w:rsid w:val="00721CCA"/>
    <w:rsid w:val="007244DF"/>
    <w:rsid w:val="007271CB"/>
    <w:rsid w:val="007327A9"/>
    <w:rsid w:val="007366CD"/>
    <w:rsid w:val="007414BC"/>
    <w:rsid w:val="00742958"/>
    <w:rsid w:val="00745004"/>
    <w:rsid w:val="00746F0E"/>
    <w:rsid w:val="00750224"/>
    <w:rsid w:val="00750CE6"/>
    <w:rsid w:val="007512C6"/>
    <w:rsid w:val="00752A75"/>
    <w:rsid w:val="00757089"/>
    <w:rsid w:val="007606F2"/>
    <w:rsid w:val="007617DB"/>
    <w:rsid w:val="00764451"/>
    <w:rsid w:val="00770524"/>
    <w:rsid w:val="007737E6"/>
    <w:rsid w:val="00776117"/>
    <w:rsid w:val="007802A1"/>
    <w:rsid w:val="00780557"/>
    <w:rsid w:val="00781467"/>
    <w:rsid w:val="00781E1D"/>
    <w:rsid w:val="0078265F"/>
    <w:rsid w:val="00782C27"/>
    <w:rsid w:val="00783284"/>
    <w:rsid w:val="007838A0"/>
    <w:rsid w:val="007857CD"/>
    <w:rsid w:val="00790BB6"/>
    <w:rsid w:val="00792ADD"/>
    <w:rsid w:val="00793DBB"/>
    <w:rsid w:val="00795294"/>
    <w:rsid w:val="00795ED4"/>
    <w:rsid w:val="007965D1"/>
    <w:rsid w:val="007A0825"/>
    <w:rsid w:val="007A0EFA"/>
    <w:rsid w:val="007A228A"/>
    <w:rsid w:val="007A24B6"/>
    <w:rsid w:val="007A4D03"/>
    <w:rsid w:val="007A7601"/>
    <w:rsid w:val="007B0E73"/>
    <w:rsid w:val="007B5252"/>
    <w:rsid w:val="007C18DC"/>
    <w:rsid w:val="007C4BA9"/>
    <w:rsid w:val="007C4E88"/>
    <w:rsid w:val="007C59F6"/>
    <w:rsid w:val="007C70BB"/>
    <w:rsid w:val="007C74A5"/>
    <w:rsid w:val="007D05F7"/>
    <w:rsid w:val="007D0D74"/>
    <w:rsid w:val="007D2DE6"/>
    <w:rsid w:val="007D6591"/>
    <w:rsid w:val="007E0BD6"/>
    <w:rsid w:val="007E0EB7"/>
    <w:rsid w:val="007E24A7"/>
    <w:rsid w:val="007E2CD4"/>
    <w:rsid w:val="007E3E2B"/>
    <w:rsid w:val="007E709E"/>
    <w:rsid w:val="007E77F1"/>
    <w:rsid w:val="007E7C2E"/>
    <w:rsid w:val="007F16EC"/>
    <w:rsid w:val="007F268C"/>
    <w:rsid w:val="007F44CF"/>
    <w:rsid w:val="007F5F94"/>
    <w:rsid w:val="007F68B6"/>
    <w:rsid w:val="007F6C98"/>
    <w:rsid w:val="007F7FC9"/>
    <w:rsid w:val="0080074B"/>
    <w:rsid w:val="0080499C"/>
    <w:rsid w:val="00805F4C"/>
    <w:rsid w:val="00806F51"/>
    <w:rsid w:val="0080780A"/>
    <w:rsid w:val="0081421B"/>
    <w:rsid w:val="00815426"/>
    <w:rsid w:val="00815CBC"/>
    <w:rsid w:val="008167A3"/>
    <w:rsid w:val="00817267"/>
    <w:rsid w:val="00827A82"/>
    <w:rsid w:val="00830817"/>
    <w:rsid w:val="0083167A"/>
    <w:rsid w:val="008365DB"/>
    <w:rsid w:val="00836619"/>
    <w:rsid w:val="0084038C"/>
    <w:rsid w:val="00841E03"/>
    <w:rsid w:val="0084222A"/>
    <w:rsid w:val="008433EA"/>
    <w:rsid w:val="00845361"/>
    <w:rsid w:val="008466E3"/>
    <w:rsid w:val="00851E7B"/>
    <w:rsid w:val="008552C2"/>
    <w:rsid w:val="00856B57"/>
    <w:rsid w:val="00856F51"/>
    <w:rsid w:val="008618B1"/>
    <w:rsid w:val="00864F2B"/>
    <w:rsid w:val="00865DF9"/>
    <w:rsid w:val="00870671"/>
    <w:rsid w:val="0087109C"/>
    <w:rsid w:val="00875F5F"/>
    <w:rsid w:val="0088047B"/>
    <w:rsid w:val="00880EEE"/>
    <w:rsid w:val="00883402"/>
    <w:rsid w:val="0088451E"/>
    <w:rsid w:val="00886EEB"/>
    <w:rsid w:val="008872E6"/>
    <w:rsid w:val="008931D0"/>
    <w:rsid w:val="0089795A"/>
    <w:rsid w:val="00897E81"/>
    <w:rsid w:val="008A1E35"/>
    <w:rsid w:val="008A4902"/>
    <w:rsid w:val="008A7897"/>
    <w:rsid w:val="008B2D01"/>
    <w:rsid w:val="008B3717"/>
    <w:rsid w:val="008B4615"/>
    <w:rsid w:val="008B54AB"/>
    <w:rsid w:val="008B6B92"/>
    <w:rsid w:val="008C0E8E"/>
    <w:rsid w:val="008C1B2C"/>
    <w:rsid w:val="008C1DF3"/>
    <w:rsid w:val="008C3B94"/>
    <w:rsid w:val="008C3EAA"/>
    <w:rsid w:val="008C40B2"/>
    <w:rsid w:val="008C7153"/>
    <w:rsid w:val="008C7352"/>
    <w:rsid w:val="008D1183"/>
    <w:rsid w:val="008D1CE9"/>
    <w:rsid w:val="008D25B7"/>
    <w:rsid w:val="008D3421"/>
    <w:rsid w:val="008D383F"/>
    <w:rsid w:val="008D723D"/>
    <w:rsid w:val="008E14DC"/>
    <w:rsid w:val="008E2195"/>
    <w:rsid w:val="008E308E"/>
    <w:rsid w:val="008E58CF"/>
    <w:rsid w:val="008E6BEE"/>
    <w:rsid w:val="008F00DF"/>
    <w:rsid w:val="009007AF"/>
    <w:rsid w:val="00900833"/>
    <w:rsid w:val="009014B2"/>
    <w:rsid w:val="0090193F"/>
    <w:rsid w:val="00901B3E"/>
    <w:rsid w:val="00902028"/>
    <w:rsid w:val="00906AE0"/>
    <w:rsid w:val="009071A1"/>
    <w:rsid w:val="00910288"/>
    <w:rsid w:val="009110FD"/>
    <w:rsid w:val="00913D5B"/>
    <w:rsid w:val="0091534D"/>
    <w:rsid w:val="0091764B"/>
    <w:rsid w:val="0092060F"/>
    <w:rsid w:val="00920870"/>
    <w:rsid w:val="00925176"/>
    <w:rsid w:val="00933F54"/>
    <w:rsid w:val="00934033"/>
    <w:rsid w:val="009405A3"/>
    <w:rsid w:val="0094140D"/>
    <w:rsid w:val="00942BC8"/>
    <w:rsid w:val="0094419D"/>
    <w:rsid w:val="009468E6"/>
    <w:rsid w:val="00947985"/>
    <w:rsid w:val="00947E22"/>
    <w:rsid w:val="009508A5"/>
    <w:rsid w:val="009510E8"/>
    <w:rsid w:val="00951DB2"/>
    <w:rsid w:val="00956348"/>
    <w:rsid w:val="00960044"/>
    <w:rsid w:val="00962571"/>
    <w:rsid w:val="00962CC0"/>
    <w:rsid w:val="009739D3"/>
    <w:rsid w:val="009746D6"/>
    <w:rsid w:val="0097473D"/>
    <w:rsid w:val="009748B3"/>
    <w:rsid w:val="009757C0"/>
    <w:rsid w:val="00977116"/>
    <w:rsid w:val="00977A5D"/>
    <w:rsid w:val="0098520E"/>
    <w:rsid w:val="009910D7"/>
    <w:rsid w:val="009955CB"/>
    <w:rsid w:val="009955F0"/>
    <w:rsid w:val="009A61A8"/>
    <w:rsid w:val="009B0FA1"/>
    <w:rsid w:val="009B1D46"/>
    <w:rsid w:val="009B1FAB"/>
    <w:rsid w:val="009B356A"/>
    <w:rsid w:val="009B39CB"/>
    <w:rsid w:val="009B7850"/>
    <w:rsid w:val="009B78CC"/>
    <w:rsid w:val="009B791A"/>
    <w:rsid w:val="009C09B5"/>
    <w:rsid w:val="009C23A9"/>
    <w:rsid w:val="009C4D21"/>
    <w:rsid w:val="009C5113"/>
    <w:rsid w:val="009C66A9"/>
    <w:rsid w:val="009D388A"/>
    <w:rsid w:val="009D74D7"/>
    <w:rsid w:val="009E0305"/>
    <w:rsid w:val="009E1411"/>
    <w:rsid w:val="009E2961"/>
    <w:rsid w:val="009E45EB"/>
    <w:rsid w:val="009E774D"/>
    <w:rsid w:val="009F0A96"/>
    <w:rsid w:val="009F4203"/>
    <w:rsid w:val="009F666D"/>
    <w:rsid w:val="00A003F8"/>
    <w:rsid w:val="00A013F9"/>
    <w:rsid w:val="00A02BB4"/>
    <w:rsid w:val="00A06DB0"/>
    <w:rsid w:val="00A06DE6"/>
    <w:rsid w:val="00A06E45"/>
    <w:rsid w:val="00A07080"/>
    <w:rsid w:val="00A07D83"/>
    <w:rsid w:val="00A1468C"/>
    <w:rsid w:val="00A164A2"/>
    <w:rsid w:val="00A20B2C"/>
    <w:rsid w:val="00A2357E"/>
    <w:rsid w:val="00A2546B"/>
    <w:rsid w:val="00A32FED"/>
    <w:rsid w:val="00A331B2"/>
    <w:rsid w:val="00A4215B"/>
    <w:rsid w:val="00A4356E"/>
    <w:rsid w:val="00A46A0D"/>
    <w:rsid w:val="00A477A2"/>
    <w:rsid w:val="00A50FE5"/>
    <w:rsid w:val="00A52CFA"/>
    <w:rsid w:val="00A52EF8"/>
    <w:rsid w:val="00A53C5C"/>
    <w:rsid w:val="00A53E58"/>
    <w:rsid w:val="00A5400D"/>
    <w:rsid w:val="00A54992"/>
    <w:rsid w:val="00A60C57"/>
    <w:rsid w:val="00A643E1"/>
    <w:rsid w:val="00A7005A"/>
    <w:rsid w:val="00A702B8"/>
    <w:rsid w:val="00A725AB"/>
    <w:rsid w:val="00A76FF7"/>
    <w:rsid w:val="00A7757C"/>
    <w:rsid w:val="00A86410"/>
    <w:rsid w:val="00A875FD"/>
    <w:rsid w:val="00A900A0"/>
    <w:rsid w:val="00A92C00"/>
    <w:rsid w:val="00A92C83"/>
    <w:rsid w:val="00A94AB1"/>
    <w:rsid w:val="00A957C7"/>
    <w:rsid w:val="00A964F7"/>
    <w:rsid w:val="00A96E9A"/>
    <w:rsid w:val="00AA056A"/>
    <w:rsid w:val="00AA105A"/>
    <w:rsid w:val="00AA1BF4"/>
    <w:rsid w:val="00AA2D88"/>
    <w:rsid w:val="00AA5BC3"/>
    <w:rsid w:val="00AA7928"/>
    <w:rsid w:val="00AB0089"/>
    <w:rsid w:val="00AB1A09"/>
    <w:rsid w:val="00AB1B8F"/>
    <w:rsid w:val="00AB28C6"/>
    <w:rsid w:val="00AC0BE4"/>
    <w:rsid w:val="00AC0F73"/>
    <w:rsid w:val="00AC52DF"/>
    <w:rsid w:val="00AD0128"/>
    <w:rsid w:val="00AD17E9"/>
    <w:rsid w:val="00AD2B6F"/>
    <w:rsid w:val="00AD3B5D"/>
    <w:rsid w:val="00AD637C"/>
    <w:rsid w:val="00AD6668"/>
    <w:rsid w:val="00AD6E01"/>
    <w:rsid w:val="00AE06ED"/>
    <w:rsid w:val="00AE0EEC"/>
    <w:rsid w:val="00AE1568"/>
    <w:rsid w:val="00AE2005"/>
    <w:rsid w:val="00AE6B67"/>
    <w:rsid w:val="00AE76D4"/>
    <w:rsid w:val="00AF2822"/>
    <w:rsid w:val="00AF37C5"/>
    <w:rsid w:val="00AF40BF"/>
    <w:rsid w:val="00AF4DC2"/>
    <w:rsid w:val="00AF701E"/>
    <w:rsid w:val="00AF7BAB"/>
    <w:rsid w:val="00B01A81"/>
    <w:rsid w:val="00B0253A"/>
    <w:rsid w:val="00B02B0B"/>
    <w:rsid w:val="00B048DF"/>
    <w:rsid w:val="00B10507"/>
    <w:rsid w:val="00B13A90"/>
    <w:rsid w:val="00B1470D"/>
    <w:rsid w:val="00B14E14"/>
    <w:rsid w:val="00B23EA4"/>
    <w:rsid w:val="00B24815"/>
    <w:rsid w:val="00B262E2"/>
    <w:rsid w:val="00B3114A"/>
    <w:rsid w:val="00B31841"/>
    <w:rsid w:val="00B32477"/>
    <w:rsid w:val="00B344CC"/>
    <w:rsid w:val="00B34721"/>
    <w:rsid w:val="00B35146"/>
    <w:rsid w:val="00B43C94"/>
    <w:rsid w:val="00B50658"/>
    <w:rsid w:val="00B50B5A"/>
    <w:rsid w:val="00B51835"/>
    <w:rsid w:val="00B52D7C"/>
    <w:rsid w:val="00B5632A"/>
    <w:rsid w:val="00B57B0D"/>
    <w:rsid w:val="00B6043D"/>
    <w:rsid w:val="00B60CC6"/>
    <w:rsid w:val="00B6188F"/>
    <w:rsid w:val="00B63CA5"/>
    <w:rsid w:val="00B83333"/>
    <w:rsid w:val="00B845B6"/>
    <w:rsid w:val="00B84864"/>
    <w:rsid w:val="00B87110"/>
    <w:rsid w:val="00B91493"/>
    <w:rsid w:val="00B91A06"/>
    <w:rsid w:val="00B92151"/>
    <w:rsid w:val="00B92305"/>
    <w:rsid w:val="00B93423"/>
    <w:rsid w:val="00B936CF"/>
    <w:rsid w:val="00B93BCE"/>
    <w:rsid w:val="00B94A18"/>
    <w:rsid w:val="00B95C52"/>
    <w:rsid w:val="00B96D94"/>
    <w:rsid w:val="00B974CF"/>
    <w:rsid w:val="00B97633"/>
    <w:rsid w:val="00BA3886"/>
    <w:rsid w:val="00BA6B39"/>
    <w:rsid w:val="00BA7900"/>
    <w:rsid w:val="00BA7D5A"/>
    <w:rsid w:val="00BB230E"/>
    <w:rsid w:val="00BB31CE"/>
    <w:rsid w:val="00BB3908"/>
    <w:rsid w:val="00BB5A03"/>
    <w:rsid w:val="00BB6F5A"/>
    <w:rsid w:val="00BC3E99"/>
    <w:rsid w:val="00BD1EDF"/>
    <w:rsid w:val="00BD318F"/>
    <w:rsid w:val="00BE1691"/>
    <w:rsid w:val="00BE5BA0"/>
    <w:rsid w:val="00BE7178"/>
    <w:rsid w:val="00BF29EB"/>
    <w:rsid w:val="00C02230"/>
    <w:rsid w:val="00C05481"/>
    <w:rsid w:val="00C1015E"/>
    <w:rsid w:val="00C112EC"/>
    <w:rsid w:val="00C11ADE"/>
    <w:rsid w:val="00C12E49"/>
    <w:rsid w:val="00C1367B"/>
    <w:rsid w:val="00C148A5"/>
    <w:rsid w:val="00C16629"/>
    <w:rsid w:val="00C169AF"/>
    <w:rsid w:val="00C22AC2"/>
    <w:rsid w:val="00C22EA3"/>
    <w:rsid w:val="00C2572D"/>
    <w:rsid w:val="00C269C4"/>
    <w:rsid w:val="00C26AA4"/>
    <w:rsid w:val="00C300A6"/>
    <w:rsid w:val="00C3288B"/>
    <w:rsid w:val="00C32AB6"/>
    <w:rsid w:val="00C33FE4"/>
    <w:rsid w:val="00C35386"/>
    <w:rsid w:val="00C354A0"/>
    <w:rsid w:val="00C43F89"/>
    <w:rsid w:val="00C47465"/>
    <w:rsid w:val="00C4766D"/>
    <w:rsid w:val="00C535C0"/>
    <w:rsid w:val="00C61F4E"/>
    <w:rsid w:val="00C61F5E"/>
    <w:rsid w:val="00C62EE9"/>
    <w:rsid w:val="00C63340"/>
    <w:rsid w:val="00C6357E"/>
    <w:rsid w:val="00C64038"/>
    <w:rsid w:val="00C65A26"/>
    <w:rsid w:val="00C65F5C"/>
    <w:rsid w:val="00C6658D"/>
    <w:rsid w:val="00C66C3D"/>
    <w:rsid w:val="00C67242"/>
    <w:rsid w:val="00C716E7"/>
    <w:rsid w:val="00C75051"/>
    <w:rsid w:val="00C764E4"/>
    <w:rsid w:val="00C83AD4"/>
    <w:rsid w:val="00C85993"/>
    <w:rsid w:val="00C91221"/>
    <w:rsid w:val="00C93291"/>
    <w:rsid w:val="00C9524F"/>
    <w:rsid w:val="00C95BC8"/>
    <w:rsid w:val="00C961B5"/>
    <w:rsid w:val="00C976FE"/>
    <w:rsid w:val="00CA0593"/>
    <w:rsid w:val="00CA0909"/>
    <w:rsid w:val="00CA0DA2"/>
    <w:rsid w:val="00CA175A"/>
    <w:rsid w:val="00CA1C60"/>
    <w:rsid w:val="00CA4797"/>
    <w:rsid w:val="00CB16D5"/>
    <w:rsid w:val="00CB68FC"/>
    <w:rsid w:val="00CC00D4"/>
    <w:rsid w:val="00CC12CE"/>
    <w:rsid w:val="00CC568D"/>
    <w:rsid w:val="00CC71E8"/>
    <w:rsid w:val="00CD2039"/>
    <w:rsid w:val="00CD44BF"/>
    <w:rsid w:val="00CD60AB"/>
    <w:rsid w:val="00CD715E"/>
    <w:rsid w:val="00CD7FBC"/>
    <w:rsid w:val="00CE1931"/>
    <w:rsid w:val="00CE1BEF"/>
    <w:rsid w:val="00CE20BF"/>
    <w:rsid w:val="00CE23ED"/>
    <w:rsid w:val="00CE5A34"/>
    <w:rsid w:val="00CF0343"/>
    <w:rsid w:val="00CF15B8"/>
    <w:rsid w:val="00CF2AE4"/>
    <w:rsid w:val="00CF4DC9"/>
    <w:rsid w:val="00CF5DAB"/>
    <w:rsid w:val="00CF5F76"/>
    <w:rsid w:val="00D006A2"/>
    <w:rsid w:val="00D00D0D"/>
    <w:rsid w:val="00D0197A"/>
    <w:rsid w:val="00D022FB"/>
    <w:rsid w:val="00D02963"/>
    <w:rsid w:val="00D04757"/>
    <w:rsid w:val="00D06699"/>
    <w:rsid w:val="00D06DA4"/>
    <w:rsid w:val="00D10886"/>
    <w:rsid w:val="00D10B11"/>
    <w:rsid w:val="00D1228C"/>
    <w:rsid w:val="00D12FFA"/>
    <w:rsid w:val="00D163AC"/>
    <w:rsid w:val="00D21FFA"/>
    <w:rsid w:val="00D240CE"/>
    <w:rsid w:val="00D30744"/>
    <w:rsid w:val="00D31BBE"/>
    <w:rsid w:val="00D338A4"/>
    <w:rsid w:val="00D3466E"/>
    <w:rsid w:val="00D36879"/>
    <w:rsid w:val="00D368CE"/>
    <w:rsid w:val="00D36FCC"/>
    <w:rsid w:val="00D419EB"/>
    <w:rsid w:val="00D43631"/>
    <w:rsid w:val="00D449FB"/>
    <w:rsid w:val="00D46B1F"/>
    <w:rsid w:val="00D5064B"/>
    <w:rsid w:val="00D54B93"/>
    <w:rsid w:val="00D56510"/>
    <w:rsid w:val="00D56A31"/>
    <w:rsid w:val="00D6044D"/>
    <w:rsid w:val="00D61C25"/>
    <w:rsid w:val="00D62580"/>
    <w:rsid w:val="00D6385A"/>
    <w:rsid w:val="00D64A07"/>
    <w:rsid w:val="00D65E28"/>
    <w:rsid w:val="00D66EB7"/>
    <w:rsid w:val="00D7672F"/>
    <w:rsid w:val="00D808DD"/>
    <w:rsid w:val="00D810CA"/>
    <w:rsid w:val="00D821B6"/>
    <w:rsid w:val="00D83026"/>
    <w:rsid w:val="00D8405F"/>
    <w:rsid w:val="00D846C7"/>
    <w:rsid w:val="00D867A3"/>
    <w:rsid w:val="00D875E2"/>
    <w:rsid w:val="00D91042"/>
    <w:rsid w:val="00D916F8"/>
    <w:rsid w:val="00D91C70"/>
    <w:rsid w:val="00D9420B"/>
    <w:rsid w:val="00D94EB5"/>
    <w:rsid w:val="00D950B3"/>
    <w:rsid w:val="00D95A69"/>
    <w:rsid w:val="00D95A92"/>
    <w:rsid w:val="00D95E2D"/>
    <w:rsid w:val="00DA0795"/>
    <w:rsid w:val="00DA2AD1"/>
    <w:rsid w:val="00DA343C"/>
    <w:rsid w:val="00DA5DAB"/>
    <w:rsid w:val="00DA68AC"/>
    <w:rsid w:val="00DB0F4D"/>
    <w:rsid w:val="00DB1250"/>
    <w:rsid w:val="00DB29DC"/>
    <w:rsid w:val="00DB4B42"/>
    <w:rsid w:val="00DB55B4"/>
    <w:rsid w:val="00DB5CA6"/>
    <w:rsid w:val="00DC36C1"/>
    <w:rsid w:val="00DC3867"/>
    <w:rsid w:val="00DC3B21"/>
    <w:rsid w:val="00DC3ED8"/>
    <w:rsid w:val="00DC46D6"/>
    <w:rsid w:val="00DC4973"/>
    <w:rsid w:val="00DD13F6"/>
    <w:rsid w:val="00DE0A28"/>
    <w:rsid w:val="00DE0A68"/>
    <w:rsid w:val="00DE0C91"/>
    <w:rsid w:val="00DE6339"/>
    <w:rsid w:val="00DE65E8"/>
    <w:rsid w:val="00DE7F76"/>
    <w:rsid w:val="00DF02A3"/>
    <w:rsid w:val="00DF3537"/>
    <w:rsid w:val="00DF4011"/>
    <w:rsid w:val="00E00804"/>
    <w:rsid w:val="00E00E2C"/>
    <w:rsid w:val="00E02257"/>
    <w:rsid w:val="00E035F6"/>
    <w:rsid w:val="00E07A06"/>
    <w:rsid w:val="00E11D36"/>
    <w:rsid w:val="00E15FF0"/>
    <w:rsid w:val="00E2320D"/>
    <w:rsid w:val="00E31AE4"/>
    <w:rsid w:val="00E31C67"/>
    <w:rsid w:val="00E36B10"/>
    <w:rsid w:val="00E36F6F"/>
    <w:rsid w:val="00E378D8"/>
    <w:rsid w:val="00E37A35"/>
    <w:rsid w:val="00E37C26"/>
    <w:rsid w:val="00E4070C"/>
    <w:rsid w:val="00E40A62"/>
    <w:rsid w:val="00E40C32"/>
    <w:rsid w:val="00E410DF"/>
    <w:rsid w:val="00E43969"/>
    <w:rsid w:val="00E44810"/>
    <w:rsid w:val="00E47A48"/>
    <w:rsid w:val="00E5136D"/>
    <w:rsid w:val="00E5189D"/>
    <w:rsid w:val="00E52CC9"/>
    <w:rsid w:val="00E53DA2"/>
    <w:rsid w:val="00E54BAB"/>
    <w:rsid w:val="00E56384"/>
    <w:rsid w:val="00E566AB"/>
    <w:rsid w:val="00E577EF"/>
    <w:rsid w:val="00E57FBD"/>
    <w:rsid w:val="00E61611"/>
    <w:rsid w:val="00E63FD3"/>
    <w:rsid w:val="00E66D7C"/>
    <w:rsid w:val="00E70CB5"/>
    <w:rsid w:val="00E71A1A"/>
    <w:rsid w:val="00E7313D"/>
    <w:rsid w:val="00E73883"/>
    <w:rsid w:val="00E73C85"/>
    <w:rsid w:val="00E748AD"/>
    <w:rsid w:val="00E758B2"/>
    <w:rsid w:val="00E75B80"/>
    <w:rsid w:val="00E7683B"/>
    <w:rsid w:val="00E77DDD"/>
    <w:rsid w:val="00E8252C"/>
    <w:rsid w:val="00E86E80"/>
    <w:rsid w:val="00E874F1"/>
    <w:rsid w:val="00E87559"/>
    <w:rsid w:val="00E90EEC"/>
    <w:rsid w:val="00E97224"/>
    <w:rsid w:val="00EA33E8"/>
    <w:rsid w:val="00EA38C9"/>
    <w:rsid w:val="00EB17C5"/>
    <w:rsid w:val="00EB4468"/>
    <w:rsid w:val="00EB4CEC"/>
    <w:rsid w:val="00EB711F"/>
    <w:rsid w:val="00EB7197"/>
    <w:rsid w:val="00EB74FF"/>
    <w:rsid w:val="00EC3EB3"/>
    <w:rsid w:val="00EC47DA"/>
    <w:rsid w:val="00EC629B"/>
    <w:rsid w:val="00ED1DE9"/>
    <w:rsid w:val="00ED6849"/>
    <w:rsid w:val="00EE0164"/>
    <w:rsid w:val="00EE04C9"/>
    <w:rsid w:val="00EE0982"/>
    <w:rsid w:val="00EE1267"/>
    <w:rsid w:val="00EE25DF"/>
    <w:rsid w:val="00EE34EC"/>
    <w:rsid w:val="00EE4E66"/>
    <w:rsid w:val="00EE5301"/>
    <w:rsid w:val="00EE5E04"/>
    <w:rsid w:val="00EF1D72"/>
    <w:rsid w:val="00EF3375"/>
    <w:rsid w:val="00EF3743"/>
    <w:rsid w:val="00EF5D95"/>
    <w:rsid w:val="00EF5DA5"/>
    <w:rsid w:val="00F01F8D"/>
    <w:rsid w:val="00F05015"/>
    <w:rsid w:val="00F07D9F"/>
    <w:rsid w:val="00F13C41"/>
    <w:rsid w:val="00F13E12"/>
    <w:rsid w:val="00F17985"/>
    <w:rsid w:val="00F17D73"/>
    <w:rsid w:val="00F207D7"/>
    <w:rsid w:val="00F26189"/>
    <w:rsid w:val="00F26B00"/>
    <w:rsid w:val="00F27A27"/>
    <w:rsid w:val="00F31B4C"/>
    <w:rsid w:val="00F32598"/>
    <w:rsid w:val="00F3400D"/>
    <w:rsid w:val="00F341A5"/>
    <w:rsid w:val="00F34390"/>
    <w:rsid w:val="00F35E9E"/>
    <w:rsid w:val="00F406EC"/>
    <w:rsid w:val="00F41AD1"/>
    <w:rsid w:val="00F42545"/>
    <w:rsid w:val="00F44B99"/>
    <w:rsid w:val="00F44E2F"/>
    <w:rsid w:val="00F45C1E"/>
    <w:rsid w:val="00F47768"/>
    <w:rsid w:val="00F5002A"/>
    <w:rsid w:val="00F50CF4"/>
    <w:rsid w:val="00F50EF3"/>
    <w:rsid w:val="00F5248A"/>
    <w:rsid w:val="00F555B0"/>
    <w:rsid w:val="00F608F8"/>
    <w:rsid w:val="00F6161D"/>
    <w:rsid w:val="00F6283D"/>
    <w:rsid w:val="00F658FB"/>
    <w:rsid w:val="00F674B7"/>
    <w:rsid w:val="00F67F18"/>
    <w:rsid w:val="00F70240"/>
    <w:rsid w:val="00F70CFE"/>
    <w:rsid w:val="00F71175"/>
    <w:rsid w:val="00F7156D"/>
    <w:rsid w:val="00F73982"/>
    <w:rsid w:val="00F83F50"/>
    <w:rsid w:val="00F84257"/>
    <w:rsid w:val="00F8616F"/>
    <w:rsid w:val="00F86B09"/>
    <w:rsid w:val="00F9111F"/>
    <w:rsid w:val="00F9475C"/>
    <w:rsid w:val="00F9494B"/>
    <w:rsid w:val="00F95E23"/>
    <w:rsid w:val="00FA2094"/>
    <w:rsid w:val="00FA378C"/>
    <w:rsid w:val="00FA5101"/>
    <w:rsid w:val="00FA65CE"/>
    <w:rsid w:val="00FB0C52"/>
    <w:rsid w:val="00FB31D6"/>
    <w:rsid w:val="00FB48DB"/>
    <w:rsid w:val="00FB57FD"/>
    <w:rsid w:val="00FB7FB4"/>
    <w:rsid w:val="00FC4B2C"/>
    <w:rsid w:val="00FC54A0"/>
    <w:rsid w:val="00FC6105"/>
    <w:rsid w:val="00FC62BA"/>
    <w:rsid w:val="00FD43F0"/>
    <w:rsid w:val="00FE04EA"/>
    <w:rsid w:val="00FE0ADA"/>
    <w:rsid w:val="00FE1236"/>
    <w:rsid w:val="00FE2459"/>
    <w:rsid w:val="00FE32B6"/>
    <w:rsid w:val="00FE37E9"/>
    <w:rsid w:val="00FE5748"/>
    <w:rsid w:val="00FF0218"/>
    <w:rsid w:val="00FF63C4"/>
    <w:rsid w:val="00FF74D6"/>
    <w:rsid w:val="00FF7B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A8B18"/>
  <w15:docId w15:val="{CC55848F-3140-40BE-A9A0-E41606BC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44A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920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Számozott lista 1,Eszeri felsorolás,lista_2,Welt L Char,Welt L,Bullet List,FooterText,numbered,Paragraphe de liste1,Bulletr List Paragraph,列出段落,列出段落1,Listeafsnit1,Parágrafo da Lista1,Dot pt"/>
    <w:basedOn w:val="Norml"/>
    <w:link w:val="ListaszerbekezdsChar"/>
    <w:uiPriority w:val="34"/>
    <w:qFormat/>
    <w:rsid w:val="001B0586"/>
    <w:pPr>
      <w:ind w:left="720"/>
      <w:contextualSpacing/>
    </w:pPr>
  </w:style>
  <w:style w:type="paragraph" w:styleId="Buborkszveg">
    <w:name w:val="Balloon Text"/>
    <w:basedOn w:val="Norml"/>
    <w:link w:val="BuborkszvegChar"/>
    <w:uiPriority w:val="99"/>
    <w:semiHidden/>
    <w:unhideWhenUsed/>
    <w:rsid w:val="001B058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0586"/>
    <w:rPr>
      <w:rFonts w:ascii="Tahoma" w:hAnsi="Tahoma" w:cs="Tahoma"/>
      <w:sz w:val="16"/>
      <w:szCs w:val="16"/>
    </w:rPr>
  </w:style>
  <w:style w:type="character" w:customStyle="1" w:styleId="ListaszerbekezdsChar">
    <w:name w:val="Listaszerű bekezdés Char"/>
    <w:aliases w:val="List Paragraph à moi Char,Számozott lista 1 Char,Eszeri felsorolás Char,lista_2 Char,Welt L Char Char,Welt L Char1,Bullet List Char,FooterText Char,numbered Char,Paragraphe de liste1 Char,Bulletr List Paragraph Char,列出段落 Char"/>
    <w:link w:val="Listaszerbekezds"/>
    <w:uiPriority w:val="34"/>
    <w:qFormat/>
    <w:rsid w:val="00845361"/>
  </w:style>
  <w:style w:type="paragraph" w:styleId="lfej">
    <w:name w:val="header"/>
    <w:basedOn w:val="Norml"/>
    <w:link w:val="lfejChar"/>
    <w:uiPriority w:val="99"/>
    <w:unhideWhenUsed/>
    <w:rsid w:val="000E19F8"/>
    <w:pPr>
      <w:tabs>
        <w:tab w:val="center" w:pos="4536"/>
        <w:tab w:val="right" w:pos="9072"/>
      </w:tabs>
      <w:spacing w:after="0" w:line="240" w:lineRule="auto"/>
    </w:pPr>
  </w:style>
  <w:style w:type="character" w:customStyle="1" w:styleId="lfejChar">
    <w:name w:val="Élőfej Char"/>
    <w:basedOn w:val="Bekezdsalapbettpusa"/>
    <w:link w:val="lfej"/>
    <w:uiPriority w:val="99"/>
    <w:rsid w:val="000E19F8"/>
  </w:style>
  <w:style w:type="paragraph" w:styleId="llb">
    <w:name w:val="footer"/>
    <w:basedOn w:val="Norml"/>
    <w:link w:val="llbChar"/>
    <w:uiPriority w:val="99"/>
    <w:unhideWhenUsed/>
    <w:rsid w:val="000E19F8"/>
    <w:pPr>
      <w:tabs>
        <w:tab w:val="center" w:pos="4536"/>
        <w:tab w:val="right" w:pos="9072"/>
      </w:tabs>
      <w:spacing w:after="0" w:line="240" w:lineRule="auto"/>
    </w:pPr>
  </w:style>
  <w:style w:type="character" w:customStyle="1" w:styleId="llbChar">
    <w:name w:val="Élőláb Char"/>
    <w:basedOn w:val="Bekezdsalapbettpusa"/>
    <w:link w:val="llb"/>
    <w:uiPriority w:val="99"/>
    <w:rsid w:val="000E19F8"/>
  </w:style>
  <w:style w:type="character" w:styleId="Jegyzethivatkozs">
    <w:name w:val="annotation reference"/>
    <w:basedOn w:val="Bekezdsalapbettpusa"/>
    <w:uiPriority w:val="99"/>
    <w:semiHidden/>
    <w:unhideWhenUsed/>
    <w:rsid w:val="00624AB0"/>
    <w:rPr>
      <w:sz w:val="16"/>
      <w:szCs w:val="16"/>
    </w:rPr>
  </w:style>
  <w:style w:type="paragraph" w:styleId="Jegyzetszveg">
    <w:name w:val="annotation text"/>
    <w:basedOn w:val="Norml"/>
    <w:link w:val="JegyzetszvegChar"/>
    <w:uiPriority w:val="99"/>
    <w:semiHidden/>
    <w:unhideWhenUsed/>
    <w:rsid w:val="00624AB0"/>
    <w:pPr>
      <w:spacing w:line="240" w:lineRule="auto"/>
    </w:pPr>
    <w:rPr>
      <w:sz w:val="20"/>
      <w:szCs w:val="20"/>
    </w:rPr>
  </w:style>
  <w:style w:type="character" w:customStyle="1" w:styleId="JegyzetszvegChar">
    <w:name w:val="Jegyzetszöveg Char"/>
    <w:basedOn w:val="Bekezdsalapbettpusa"/>
    <w:link w:val="Jegyzetszveg"/>
    <w:uiPriority w:val="99"/>
    <w:semiHidden/>
    <w:rsid w:val="00624AB0"/>
    <w:rPr>
      <w:sz w:val="20"/>
      <w:szCs w:val="20"/>
    </w:rPr>
  </w:style>
  <w:style w:type="paragraph" w:styleId="Megjegyzstrgya">
    <w:name w:val="annotation subject"/>
    <w:basedOn w:val="Jegyzetszveg"/>
    <w:next w:val="Jegyzetszveg"/>
    <w:link w:val="MegjegyzstrgyaChar"/>
    <w:uiPriority w:val="99"/>
    <w:semiHidden/>
    <w:unhideWhenUsed/>
    <w:rsid w:val="00624AB0"/>
    <w:rPr>
      <w:b/>
      <w:bCs/>
    </w:rPr>
  </w:style>
  <w:style w:type="character" w:customStyle="1" w:styleId="MegjegyzstrgyaChar">
    <w:name w:val="Megjegyzés tárgya Char"/>
    <w:basedOn w:val="JegyzetszvegChar"/>
    <w:link w:val="Megjegyzstrgya"/>
    <w:uiPriority w:val="99"/>
    <w:semiHidden/>
    <w:rsid w:val="00624AB0"/>
    <w:rPr>
      <w:b/>
      <w:bCs/>
      <w:sz w:val="20"/>
      <w:szCs w:val="20"/>
    </w:rPr>
  </w:style>
  <w:style w:type="paragraph" w:styleId="Lbjegyzetszveg">
    <w:name w:val="footnote text"/>
    <w:basedOn w:val="Norml"/>
    <w:link w:val="LbjegyzetszvegChar"/>
    <w:uiPriority w:val="99"/>
    <w:semiHidden/>
    <w:unhideWhenUsed/>
    <w:rsid w:val="00E8755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87559"/>
    <w:rPr>
      <w:sz w:val="20"/>
      <w:szCs w:val="20"/>
    </w:rPr>
  </w:style>
  <w:style w:type="character" w:styleId="Lbjegyzet-hivatkozs">
    <w:name w:val="footnote reference"/>
    <w:basedOn w:val="Bekezdsalapbettpusa"/>
    <w:uiPriority w:val="99"/>
    <w:semiHidden/>
    <w:unhideWhenUsed/>
    <w:qFormat/>
    <w:rsid w:val="00E87559"/>
    <w:rPr>
      <w:vertAlign w:val="superscript"/>
    </w:rPr>
  </w:style>
  <w:style w:type="character" w:styleId="Hiperhivatkozs">
    <w:name w:val="Hyperlink"/>
    <w:basedOn w:val="Bekezdsalapbettpusa"/>
    <w:uiPriority w:val="99"/>
    <w:semiHidden/>
    <w:unhideWhenUsed/>
    <w:rsid w:val="0092060F"/>
    <w:rPr>
      <w:color w:val="0000FF"/>
      <w:u w:val="single"/>
    </w:rPr>
  </w:style>
  <w:style w:type="character" w:customStyle="1" w:styleId="Cmsor3Char">
    <w:name w:val="Címsor 3 Char"/>
    <w:basedOn w:val="Bekezdsalapbettpusa"/>
    <w:link w:val="Cmsor3"/>
    <w:uiPriority w:val="9"/>
    <w:semiHidden/>
    <w:rsid w:val="0092060F"/>
    <w:rPr>
      <w:rFonts w:asciiTheme="majorHAnsi" w:eastAsiaTheme="majorEastAsia" w:hAnsiTheme="majorHAnsi" w:cstheme="majorBidi"/>
      <w:b/>
      <w:bCs/>
      <w:color w:val="4F81BD" w:themeColor="accent1"/>
    </w:rPr>
  </w:style>
  <w:style w:type="character" w:customStyle="1" w:styleId="stepid">
    <w:name w:val="step_id"/>
    <w:basedOn w:val="Bekezdsalapbettpusa"/>
    <w:rsid w:val="00DE7F76"/>
  </w:style>
  <w:style w:type="character" w:customStyle="1" w:styleId="stepbody">
    <w:name w:val="step_body"/>
    <w:basedOn w:val="Bekezdsalapbettpusa"/>
    <w:rsid w:val="00DE7F76"/>
  </w:style>
  <w:style w:type="character" w:customStyle="1" w:styleId="stepitem">
    <w:name w:val="step_item"/>
    <w:basedOn w:val="Bekezdsalapbettpusa"/>
    <w:rsid w:val="00DE7F76"/>
  </w:style>
  <w:style w:type="character" w:customStyle="1" w:styleId="itemortho">
    <w:name w:val="item_ortho"/>
    <w:basedOn w:val="Bekezdsalapbettpusa"/>
    <w:rsid w:val="00DE7F76"/>
  </w:style>
  <w:style w:type="character" w:customStyle="1" w:styleId="itempos">
    <w:name w:val="item_pos"/>
    <w:basedOn w:val="Bekezdsalapbettpusa"/>
    <w:rsid w:val="00DE7F76"/>
  </w:style>
  <w:style w:type="character" w:customStyle="1" w:styleId="stephowto">
    <w:name w:val="step_howto"/>
    <w:basedOn w:val="Bekezdsalapbettpusa"/>
    <w:rsid w:val="00DE7F76"/>
  </w:style>
  <w:style w:type="character" w:customStyle="1" w:styleId="stepcomment">
    <w:name w:val="step_comment"/>
    <w:basedOn w:val="Bekezdsalapbettpusa"/>
    <w:rsid w:val="00DE7F76"/>
  </w:style>
  <w:style w:type="character" w:customStyle="1" w:styleId="Cmsor1Char">
    <w:name w:val="Címsor 1 Char"/>
    <w:basedOn w:val="Bekezdsalapbettpusa"/>
    <w:link w:val="Cmsor1"/>
    <w:uiPriority w:val="9"/>
    <w:rsid w:val="00544AFE"/>
    <w:rPr>
      <w:rFonts w:asciiTheme="majorHAnsi" w:eastAsiaTheme="majorEastAsia" w:hAnsiTheme="majorHAnsi" w:cstheme="majorBidi"/>
      <w:color w:val="365F91" w:themeColor="accent1" w:themeShade="BF"/>
      <w:sz w:val="32"/>
      <w:szCs w:val="32"/>
    </w:rPr>
  </w:style>
  <w:style w:type="paragraph" w:styleId="Vltozat">
    <w:name w:val="Revision"/>
    <w:hidden/>
    <w:uiPriority w:val="99"/>
    <w:semiHidden/>
    <w:rsid w:val="00382809"/>
    <w:pPr>
      <w:spacing w:after="0" w:line="240" w:lineRule="auto"/>
    </w:pPr>
  </w:style>
  <w:style w:type="character" w:customStyle="1" w:styleId="Norml1Char">
    <w:name w:val="Normál1 Char"/>
    <w:link w:val="Norml1"/>
    <w:uiPriority w:val="99"/>
    <w:qFormat/>
    <w:locked/>
    <w:rsid w:val="00182E94"/>
    <w:rPr>
      <w:rFonts w:ascii="Franklin Gothic Book" w:hAnsi="Franklin Gothic Book"/>
    </w:rPr>
  </w:style>
  <w:style w:type="paragraph" w:customStyle="1" w:styleId="Norml1">
    <w:name w:val="Normál1"/>
    <w:basedOn w:val="Norml"/>
    <w:link w:val="Norml1Char"/>
    <w:uiPriority w:val="99"/>
    <w:qFormat/>
    <w:rsid w:val="00182E94"/>
    <w:pPr>
      <w:spacing w:before="60" w:after="120" w:line="280" w:lineRule="atLeast"/>
      <w:jc w:val="both"/>
    </w:pPr>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2946">
      <w:bodyDiv w:val="1"/>
      <w:marLeft w:val="0"/>
      <w:marRight w:val="0"/>
      <w:marTop w:val="0"/>
      <w:marBottom w:val="0"/>
      <w:divBdr>
        <w:top w:val="none" w:sz="0" w:space="0" w:color="auto"/>
        <w:left w:val="none" w:sz="0" w:space="0" w:color="auto"/>
        <w:bottom w:val="none" w:sz="0" w:space="0" w:color="auto"/>
        <w:right w:val="none" w:sz="0" w:space="0" w:color="auto"/>
      </w:divBdr>
    </w:div>
    <w:div w:id="414979751">
      <w:bodyDiv w:val="1"/>
      <w:marLeft w:val="0"/>
      <w:marRight w:val="0"/>
      <w:marTop w:val="0"/>
      <w:marBottom w:val="0"/>
      <w:divBdr>
        <w:top w:val="none" w:sz="0" w:space="0" w:color="auto"/>
        <w:left w:val="none" w:sz="0" w:space="0" w:color="auto"/>
        <w:bottom w:val="none" w:sz="0" w:space="0" w:color="auto"/>
        <w:right w:val="none" w:sz="0" w:space="0" w:color="auto"/>
      </w:divBdr>
    </w:div>
    <w:div w:id="480082983">
      <w:bodyDiv w:val="1"/>
      <w:marLeft w:val="0"/>
      <w:marRight w:val="0"/>
      <w:marTop w:val="0"/>
      <w:marBottom w:val="0"/>
      <w:divBdr>
        <w:top w:val="none" w:sz="0" w:space="0" w:color="auto"/>
        <w:left w:val="none" w:sz="0" w:space="0" w:color="auto"/>
        <w:bottom w:val="none" w:sz="0" w:space="0" w:color="auto"/>
        <w:right w:val="none" w:sz="0" w:space="0" w:color="auto"/>
      </w:divBdr>
    </w:div>
    <w:div w:id="736634289">
      <w:bodyDiv w:val="1"/>
      <w:marLeft w:val="0"/>
      <w:marRight w:val="0"/>
      <w:marTop w:val="0"/>
      <w:marBottom w:val="0"/>
      <w:divBdr>
        <w:top w:val="none" w:sz="0" w:space="0" w:color="auto"/>
        <w:left w:val="none" w:sz="0" w:space="0" w:color="auto"/>
        <w:bottom w:val="none" w:sz="0" w:space="0" w:color="auto"/>
        <w:right w:val="none" w:sz="0" w:space="0" w:color="auto"/>
      </w:divBdr>
    </w:div>
    <w:div w:id="806437883">
      <w:bodyDiv w:val="1"/>
      <w:marLeft w:val="0"/>
      <w:marRight w:val="0"/>
      <w:marTop w:val="0"/>
      <w:marBottom w:val="0"/>
      <w:divBdr>
        <w:top w:val="none" w:sz="0" w:space="0" w:color="auto"/>
        <w:left w:val="none" w:sz="0" w:space="0" w:color="auto"/>
        <w:bottom w:val="none" w:sz="0" w:space="0" w:color="auto"/>
        <w:right w:val="none" w:sz="0" w:space="0" w:color="auto"/>
      </w:divBdr>
    </w:div>
    <w:div w:id="893276286">
      <w:bodyDiv w:val="1"/>
      <w:marLeft w:val="0"/>
      <w:marRight w:val="0"/>
      <w:marTop w:val="0"/>
      <w:marBottom w:val="0"/>
      <w:divBdr>
        <w:top w:val="none" w:sz="0" w:space="0" w:color="auto"/>
        <w:left w:val="none" w:sz="0" w:space="0" w:color="auto"/>
        <w:bottom w:val="none" w:sz="0" w:space="0" w:color="auto"/>
        <w:right w:val="none" w:sz="0" w:space="0" w:color="auto"/>
      </w:divBdr>
    </w:div>
    <w:div w:id="1021079902">
      <w:bodyDiv w:val="1"/>
      <w:marLeft w:val="0"/>
      <w:marRight w:val="0"/>
      <w:marTop w:val="0"/>
      <w:marBottom w:val="0"/>
      <w:divBdr>
        <w:top w:val="none" w:sz="0" w:space="0" w:color="auto"/>
        <w:left w:val="none" w:sz="0" w:space="0" w:color="auto"/>
        <w:bottom w:val="none" w:sz="0" w:space="0" w:color="auto"/>
        <w:right w:val="none" w:sz="0" w:space="0" w:color="auto"/>
      </w:divBdr>
    </w:div>
    <w:div w:id="1113983378">
      <w:bodyDiv w:val="1"/>
      <w:marLeft w:val="0"/>
      <w:marRight w:val="0"/>
      <w:marTop w:val="0"/>
      <w:marBottom w:val="0"/>
      <w:divBdr>
        <w:top w:val="none" w:sz="0" w:space="0" w:color="auto"/>
        <w:left w:val="none" w:sz="0" w:space="0" w:color="auto"/>
        <w:bottom w:val="none" w:sz="0" w:space="0" w:color="auto"/>
        <w:right w:val="none" w:sz="0" w:space="0" w:color="auto"/>
      </w:divBdr>
    </w:div>
    <w:div w:id="1308851476">
      <w:bodyDiv w:val="1"/>
      <w:marLeft w:val="0"/>
      <w:marRight w:val="0"/>
      <w:marTop w:val="0"/>
      <w:marBottom w:val="0"/>
      <w:divBdr>
        <w:top w:val="none" w:sz="0" w:space="0" w:color="auto"/>
        <w:left w:val="none" w:sz="0" w:space="0" w:color="auto"/>
        <w:bottom w:val="none" w:sz="0" w:space="0" w:color="auto"/>
        <w:right w:val="none" w:sz="0" w:space="0" w:color="auto"/>
      </w:divBdr>
    </w:div>
    <w:div w:id="1427457092">
      <w:bodyDiv w:val="1"/>
      <w:marLeft w:val="0"/>
      <w:marRight w:val="0"/>
      <w:marTop w:val="0"/>
      <w:marBottom w:val="0"/>
      <w:divBdr>
        <w:top w:val="none" w:sz="0" w:space="0" w:color="auto"/>
        <w:left w:val="none" w:sz="0" w:space="0" w:color="auto"/>
        <w:bottom w:val="none" w:sz="0" w:space="0" w:color="auto"/>
        <w:right w:val="none" w:sz="0" w:space="0" w:color="auto"/>
      </w:divBdr>
    </w:div>
    <w:div w:id="1751002623">
      <w:bodyDiv w:val="1"/>
      <w:marLeft w:val="0"/>
      <w:marRight w:val="0"/>
      <w:marTop w:val="0"/>
      <w:marBottom w:val="0"/>
      <w:divBdr>
        <w:top w:val="none" w:sz="0" w:space="0" w:color="auto"/>
        <w:left w:val="none" w:sz="0" w:space="0" w:color="auto"/>
        <w:bottom w:val="none" w:sz="0" w:space="0" w:color="auto"/>
        <w:right w:val="none" w:sz="0" w:space="0" w:color="auto"/>
      </w:divBdr>
    </w:div>
    <w:div w:id="20296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740C9B-31B5-41F3-AC38-F8979942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6114</Words>
  <Characters>42188</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Márton Andrea</dc:creator>
  <cp:lastModifiedBy>Kívésné Gyenge Éva dr.</cp:lastModifiedBy>
  <cp:revision>3</cp:revision>
  <cp:lastPrinted>2021-10-06T09:26:00Z</cp:lastPrinted>
  <dcterms:created xsi:type="dcterms:W3CDTF">2023-10-24T07:05:00Z</dcterms:created>
  <dcterms:modified xsi:type="dcterms:W3CDTF">2023-10-24T07:16:00Z</dcterms:modified>
</cp:coreProperties>
</file>